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86BC1" w:rsidRPr="00E03B12" w:rsidRDefault="00CA5635" w:rsidP="004E39A7">
      <w:pPr>
        <w:pStyle w:val="Header"/>
        <w:jc w:val="center"/>
        <w:rPr>
          <w:rFonts w:ascii="Rockwell" w:hAnsi="Rockwell" w:cs="Arial"/>
          <w:b/>
          <w:color w:val="00B050"/>
          <w:sz w:val="28"/>
          <w:szCs w:val="28"/>
        </w:rPr>
      </w:pPr>
      <w:r>
        <w:rPr>
          <w:rFonts w:ascii="Rockwell" w:hAnsi="Rockwell" w:cs="Arial"/>
          <w:b/>
          <w:noProof/>
          <w:color w:val="00B050"/>
          <w:sz w:val="28"/>
          <w:szCs w:val="28"/>
          <w:lang w:val="id-ID" w:eastAsia="id-ID"/>
        </w:rPr>
        <mc:AlternateContent>
          <mc:Choice Requires="wpg">
            <w:drawing>
              <wp:anchor distT="0" distB="0" distL="114300" distR="114300" simplePos="0" relativeHeight="251674624" behindDoc="1" locked="0" layoutInCell="1" allowOverlap="1">
                <wp:simplePos x="0" y="0"/>
                <wp:positionH relativeFrom="column">
                  <wp:posOffset>-55203</wp:posOffset>
                </wp:positionH>
                <wp:positionV relativeFrom="paragraph">
                  <wp:posOffset>-1009797</wp:posOffset>
                </wp:positionV>
                <wp:extent cx="5697415" cy="9535808"/>
                <wp:effectExtent l="0" t="0" r="0" b="8255"/>
                <wp:wrapNone/>
                <wp:docPr id="8" name="Group 8"/>
                <wp:cNvGraphicFramePr/>
                <a:graphic xmlns:a="http://schemas.openxmlformats.org/drawingml/2006/main">
                  <a:graphicData uri="http://schemas.microsoft.com/office/word/2010/wordprocessingGroup">
                    <wpg:wgp>
                      <wpg:cNvGrpSpPr/>
                      <wpg:grpSpPr>
                        <a:xfrm>
                          <a:off x="0" y="0"/>
                          <a:ext cx="5697415" cy="9535808"/>
                          <a:chOff x="0" y="-1"/>
                          <a:chExt cx="5697415" cy="9535808"/>
                        </a:xfrm>
                      </wpg:grpSpPr>
                      <wps:wsp>
                        <wps:cNvPr id="10" name="Straight Connector 10"/>
                        <wps:cNvCnPr/>
                        <wps:spPr>
                          <a:xfrm>
                            <a:off x="47296" y="1781503"/>
                            <a:ext cx="5400000" cy="0"/>
                          </a:xfrm>
                          <a:prstGeom prst="line">
                            <a:avLst/>
                          </a:prstGeom>
                        </wps:spPr>
                        <wps:style>
                          <a:lnRef idx="3">
                            <a:schemeClr val="dk1"/>
                          </a:lnRef>
                          <a:fillRef idx="0">
                            <a:schemeClr val="dk1"/>
                          </a:fillRef>
                          <a:effectRef idx="2">
                            <a:schemeClr val="dk1"/>
                          </a:effectRef>
                          <a:fontRef idx="minor">
                            <a:schemeClr val="tx1"/>
                          </a:fontRef>
                        </wps:style>
                        <wps:bodyPr/>
                      </wps:wsp>
                      <wpg:grpSp>
                        <wpg:cNvPr id="14" name="Group 14"/>
                        <wpg:cNvGrpSpPr/>
                        <wpg:grpSpPr>
                          <a:xfrm>
                            <a:off x="9525" y="3657276"/>
                            <a:ext cx="5687890" cy="5878531"/>
                            <a:chOff x="-6240" y="598766"/>
                            <a:chExt cx="5687890" cy="5878531"/>
                          </a:xfrm>
                        </wpg:grpSpPr>
                        <wps:wsp>
                          <wps:cNvPr id="11" name="Rectangle 11"/>
                          <wps:cNvSpPr/>
                          <wps:spPr>
                            <a:xfrm>
                              <a:off x="-6240" y="665763"/>
                              <a:ext cx="1356360" cy="57918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43342" w:rsidRPr="00843342" w:rsidRDefault="00843342" w:rsidP="00843342">
                                <w:pPr>
                                  <w:spacing w:after="0"/>
                                  <w:ind w:right="51"/>
                                  <w:jc w:val="both"/>
                                  <w:rPr>
                                    <w:rFonts w:ascii="Gill Sans MT" w:hAnsi="Gill Sans MT" w:cs="Arial"/>
                                    <w:b/>
                                    <w:sz w:val="18"/>
                                    <w:szCs w:val="18"/>
                                  </w:rPr>
                                </w:pPr>
                                <w:r w:rsidRPr="00843342">
                                  <w:rPr>
                                    <w:rFonts w:ascii="Gill Sans MT" w:hAnsi="Gill Sans MT" w:cs="Arial"/>
                                    <w:b/>
                                    <w:sz w:val="18"/>
                                    <w:szCs w:val="18"/>
                                  </w:rPr>
                                  <w:t>ARTIKEL INFO</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r>
                                  <w:rPr>
                                    <w:rFonts w:ascii="Gill Sans MT" w:hAnsi="Gill Sans MT" w:cs="Arial"/>
                                    <w:sz w:val="18"/>
                                    <w:szCs w:val="18"/>
                                  </w:rPr>
                                  <w:t>Diterima</w:t>
                                </w:r>
                              </w:p>
                              <w:p w:rsidR="00843342" w:rsidRDefault="001E7279" w:rsidP="00843342">
                                <w:pPr>
                                  <w:spacing w:after="0"/>
                                  <w:ind w:right="51"/>
                                  <w:jc w:val="both"/>
                                  <w:rPr>
                                    <w:rFonts w:ascii="Gill Sans MT" w:hAnsi="Gill Sans MT" w:cs="Arial"/>
                                    <w:sz w:val="18"/>
                                    <w:szCs w:val="18"/>
                                  </w:rPr>
                                </w:pPr>
                                <w:r>
                                  <w:rPr>
                                    <w:rFonts w:ascii="Gill Sans MT" w:hAnsi="Gill Sans MT" w:cs="Arial"/>
                                    <w:sz w:val="18"/>
                                    <w:szCs w:val="18"/>
                                  </w:rPr>
                                  <w:t>Januari 2019</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7E2112" w:rsidRDefault="007E211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r>
                                  <w:rPr>
                                    <w:rFonts w:ascii="Gill Sans MT" w:hAnsi="Gill Sans MT" w:cs="Arial"/>
                                    <w:sz w:val="18"/>
                                    <w:szCs w:val="18"/>
                                  </w:rPr>
                                  <w:t>Dipublikasi</w:t>
                                </w:r>
                              </w:p>
                              <w:p w:rsidR="00843342" w:rsidRDefault="001E7279" w:rsidP="00843342">
                                <w:pPr>
                                  <w:spacing w:after="0"/>
                                  <w:ind w:right="51"/>
                                  <w:jc w:val="both"/>
                                  <w:rPr>
                                    <w:rFonts w:ascii="Gill Sans MT" w:hAnsi="Gill Sans MT" w:cs="Arial"/>
                                    <w:sz w:val="18"/>
                                    <w:szCs w:val="18"/>
                                  </w:rPr>
                                </w:pPr>
                                <w:r>
                                  <w:rPr>
                                    <w:rFonts w:ascii="Gill Sans MT" w:hAnsi="Gill Sans MT" w:cs="Arial"/>
                                    <w:sz w:val="18"/>
                                    <w:szCs w:val="18"/>
                                  </w:rPr>
                                  <w:t>Februari 2019</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r w:rsidRPr="005B66CE">
                                  <w:rPr>
                                    <w:rFonts w:ascii="Gill Sans MT" w:hAnsi="Gill Sans MT" w:cs="Arial"/>
                                    <w:sz w:val="18"/>
                                    <w:szCs w:val="18"/>
                                  </w:rPr>
                                  <w:t>*e-</w:t>
                                </w:r>
                                <w:proofErr w:type="gramStart"/>
                                <w:r w:rsidRPr="005B66CE">
                                  <w:rPr>
                                    <w:rFonts w:ascii="Gill Sans MT" w:hAnsi="Gill Sans MT" w:cs="Arial"/>
                                    <w:sz w:val="18"/>
                                    <w:szCs w:val="18"/>
                                  </w:rPr>
                                  <w:t>mail :</w:t>
                                </w:r>
                                <w:proofErr w:type="gramEnd"/>
                              </w:p>
                              <w:p w:rsidR="00D71540" w:rsidRDefault="00CD6402" w:rsidP="00D71540">
                                <w:pPr>
                                  <w:tabs>
                                    <w:tab w:val="left" w:pos="1985"/>
                                    <w:tab w:val="left" w:pos="2160"/>
                                  </w:tabs>
                                  <w:spacing w:after="0"/>
                                  <w:rPr>
                                    <w:rFonts w:ascii="Gill Sans MT" w:hAnsi="Gill Sans MT" w:cs="Arial"/>
                                    <w:sz w:val="18"/>
                                    <w:szCs w:val="18"/>
                                  </w:rPr>
                                </w:pPr>
                                <w:r>
                                  <w:rPr>
                                    <w:rFonts w:ascii="Gill Sans MT" w:hAnsi="Gill Sans MT" w:cs="Arial"/>
                                    <w:sz w:val="18"/>
                                    <w:szCs w:val="18"/>
                                  </w:rPr>
                                  <w:t>dias.mumpuni</w:t>
                                </w:r>
                                <w:r>
                                  <w:rPr>
                                    <w:rFonts w:ascii="Gill Sans MT" w:hAnsi="Gill Sans MT" w:cs="Arial"/>
                                    <w:sz w:val="18"/>
                                    <w:szCs w:val="18"/>
                                    <w:lang w:val="id-ID"/>
                                  </w:rPr>
                                  <w:t>@</w:t>
                                </w:r>
                                <w:r w:rsidR="00904D4E">
                                  <w:rPr>
                                    <w:rFonts w:ascii="Gill Sans MT" w:hAnsi="Gill Sans MT" w:cs="Arial"/>
                                    <w:sz w:val="18"/>
                                    <w:szCs w:val="18"/>
                                    <w:lang w:val="id-ID"/>
                                  </w:rPr>
                                  <w:t>live.com</w:t>
                                </w: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spacing w:after="0"/>
                                  <w:ind w:right="51"/>
                                  <w:jc w:val="both"/>
                                  <w:rPr>
                                    <w:rFonts w:ascii="Gill Sans MT" w:hAnsi="Gill Sans MT" w:cs="Arial"/>
                                    <w:sz w:val="18"/>
                                    <w:szCs w:val="18"/>
                                  </w:rPr>
                                </w:pPr>
                                <w:proofErr w:type="gramStart"/>
                                <w:r>
                                  <w:rPr>
                                    <w:rFonts w:ascii="Gill Sans MT" w:hAnsi="Gill Sans MT" w:cs="Arial"/>
                                    <w:sz w:val="18"/>
                                    <w:szCs w:val="18"/>
                                  </w:rPr>
                                  <w:t>Orcid :</w:t>
                                </w:r>
                                <w:proofErr w:type="gramEnd"/>
                              </w:p>
                              <w:p w:rsidR="00D17FD1" w:rsidRDefault="00D17FD1" w:rsidP="00843342">
                                <w:pPr>
                                  <w:spacing w:after="0"/>
                                  <w:ind w:right="51"/>
                                  <w:jc w:val="both"/>
                                  <w:rPr>
                                    <w:rFonts w:ascii="Gill Sans MT" w:hAnsi="Gill Sans MT" w:cs="Arial"/>
                                    <w:sz w:val="18"/>
                                    <w:szCs w:val="18"/>
                                  </w:rPr>
                                </w:pPr>
                              </w:p>
                              <w:p w:rsidR="00D17FD1" w:rsidRPr="005B66CE" w:rsidRDefault="00D17FD1" w:rsidP="00D17FD1">
                                <w:pPr>
                                  <w:tabs>
                                    <w:tab w:val="left" w:pos="1985"/>
                                    <w:tab w:val="left" w:pos="2160"/>
                                  </w:tabs>
                                  <w:spacing w:after="0"/>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230155" y="598766"/>
                              <a:ext cx="4451495" cy="5878531"/>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43342" w:rsidRPr="001E7279" w:rsidRDefault="00843342" w:rsidP="001E7279">
                                <w:pPr>
                                  <w:tabs>
                                    <w:tab w:val="left" w:pos="567"/>
                                  </w:tabs>
                                  <w:spacing w:after="0"/>
                                  <w:jc w:val="center"/>
                                  <w:rPr>
                                    <w:rStyle w:val="hps"/>
                                    <w:rFonts w:ascii="Gill Sans MT" w:hAnsi="Gill Sans MT" w:cs="Arial"/>
                                    <w:b/>
                                  </w:rPr>
                                </w:pPr>
                                <w:r w:rsidRPr="001E7279">
                                  <w:rPr>
                                    <w:rFonts w:ascii="Gill Sans MT" w:hAnsi="Gill Sans MT" w:cs="Arial"/>
                                    <w:b/>
                                  </w:rPr>
                                  <w:t>ABSTRAK</w:t>
                                </w:r>
                              </w:p>
                              <w:p w:rsidR="00843342" w:rsidRPr="001E7279" w:rsidRDefault="00CC3DF1" w:rsidP="001E7279">
                                <w:pPr>
                                  <w:spacing w:after="0"/>
                                  <w:jc w:val="both"/>
                                  <w:rPr>
                                    <w:rFonts w:ascii="Gill Sans MT" w:hAnsi="Gill Sans MT"/>
                                    <w:color w:val="000000"/>
                                    <w:sz w:val="18"/>
                                    <w:szCs w:val="18"/>
                                  </w:rPr>
                                </w:pPr>
                                <w:r w:rsidRPr="001E7279">
                                  <w:rPr>
                                    <w:rFonts w:ascii="Gill Sans MT" w:hAnsi="Gill Sans MT"/>
                                    <w:sz w:val="18"/>
                                    <w:szCs w:val="18"/>
                                  </w:rPr>
                                  <w:t xml:space="preserve">Penelitian ini bertujuan untuk mengetahui </w:t>
                                </w:r>
                                <w:r w:rsidRPr="001E7279">
                                  <w:rPr>
                                    <w:rFonts w:ascii="Gill Sans MT" w:hAnsi="Gill Sans MT"/>
                                    <w:color w:val="000000"/>
                                    <w:sz w:val="18"/>
                                    <w:szCs w:val="18"/>
                                  </w:rPr>
                                  <w:t xml:space="preserve">Kondisi awal anggota difabel, Hubungan antara tingkat </w:t>
                                </w:r>
                                <w:r w:rsidRPr="001E7279">
                                  <w:rPr>
                                    <w:rFonts w:ascii="Gill Sans MT" w:hAnsi="Gill Sans MT"/>
                                    <w:i/>
                                    <w:color w:val="000000"/>
                                    <w:sz w:val="18"/>
                                    <w:szCs w:val="18"/>
                                  </w:rPr>
                                  <w:t>self-esteem</w:t>
                                </w:r>
                                <w:r w:rsidRPr="001E7279">
                                  <w:rPr>
                                    <w:rFonts w:ascii="Gill Sans MT" w:hAnsi="Gill Sans MT"/>
                                    <w:color w:val="000000"/>
                                    <w:sz w:val="18"/>
                                    <w:szCs w:val="18"/>
                                  </w:rPr>
                                  <w:t xml:space="preserve"> dengan penampilan dan Proses konseling</w:t>
                                </w:r>
                                <w:r w:rsidR="001E7279" w:rsidRPr="001E7279">
                                  <w:rPr>
                                    <w:rFonts w:ascii="Gill Sans MT" w:hAnsi="Gill Sans MT"/>
                                    <w:color w:val="000000"/>
                                    <w:sz w:val="18"/>
                                    <w:szCs w:val="18"/>
                                  </w:rPr>
                                  <w:t xml:space="preserve"> </w:t>
                                </w:r>
                                <w:r w:rsidRPr="001E7279">
                                  <w:rPr>
                                    <w:rFonts w:ascii="Gill Sans MT" w:hAnsi="Gill Sans MT"/>
                                    <w:i/>
                                    <w:color w:val="000000"/>
                                    <w:sz w:val="18"/>
                                    <w:szCs w:val="18"/>
                                  </w:rPr>
                                  <w:t>Rational Emotive Behavior Therapy</w:t>
                                </w:r>
                                <w:r w:rsidRPr="001E7279">
                                  <w:rPr>
                                    <w:rFonts w:ascii="Gill Sans MT" w:hAnsi="Gill Sans MT"/>
                                    <w:color w:val="000000"/>
                                    <w:sz w:val="18"/>
                                    <w:szCs w:val="18"/>
                                  </w:rPr>
                                  <w:t xml:space="preserve"> dalam meningkatkan </w:t>
                                </w:r>
                                <w:r w:rsidRPr="001E7279">
                                  <w:rPr>
                                    <w:rFonts w:ascii="Gill Sans MT" w:hAnsi="Gill Sans MT"/>
                                    <w:i/>
                                    <w:color w:val="000000"/>
                                    <w:sz w:val="18"/>
                                    <w:szCs w:val="18"/>
                                  </w:rPr>
                                  <w:t>self-esteem</w:t>
                                </w:r>
                                <w:r w:rsidRPr="001E7279">
                                  <w:rPr>
                                    <w:rFonts w:ascii="Gill Sans MT" w:hAnsi="Gill Sans MT"/>
                                    <w:color w:val="000000"/>
                                    <w:sz w:val="18"/>
                                    <w:szCs w:val="18"/>
                                  </w:rPr>
                                  <w:t xml:space="preserve"> pada penampilan difabel di</w:t>
                                </w:r>
                                <w:r w:rsidR="00E12676">
                                  <w:rPr>
                                    <w:rFonts w:ascii="Gill Sans MT" w:hAnsi="Gill Sans MT"/>
                                    <w:color w:val="000000"/>
                                    <w:sz w:val="18"/>
                                    <w:szCs w:val="18"/>
                                  </w:rPr>
                                  <w:t xml:space="preserve"> </w:t>
                                </w:r>
                                <w:r w:rsidRPr="001E7279">
                                  <w:rPr>
                                    <w:rFonts w:ascii="Gill Sans MT" w:hAnsi="Gill Sans MT"/>
                                    <w:color w:val="000000"/>
                                    <w:sz w:val="18"/>
                                    <w:szCs w:val="18"/>
                                  </w:rPr>
                                  <w:t xml:space="preserve">Difabel Slawi Mandiri Kabupaten Tegal. </w:t>
                                </w:r>
                                <w:r w:rsidRPr="001E7279">
                                  <w:rPr>
                                    <w:rFonts w:ascii="Gill Sans MT" w:hAnsi="Gill Sans MT"/>
                                    <w:sz w:val="18"/>
                                    <w:szCs w:val="18"/>
                                  </w:rPr>
                                  <w:t xml:space="preserve">Metode penelitian ini menggunakan </w:t>
                                </w:r>
                                <w:r w:rsidRPr="001E7279">
                                  <w:rPr>
                                    <w:rFonts w:ascii="Gill Sans MT" w:hAnsi="Gill Sans MT"/>
                                    <w:i/>
                                    <w:color w:val="000000"/>
                                    <w:sz w:val="18"/>
                                    <w:szCs w:val="18"/>
                                  </w:rPr>
                                  <w:t xml:space="preserve">mix methods </w:t>
                                </w:r>
                                <w:r w:rsidRPr="001E7279">
                                  <w:rPr>
                                    <w:rFonts w:ascii="Gill Sans MT" w:hAnsi="Gill Sans MT"/>
                                    <w:color w:val="000000"/>
                                    <w:sz w:val="18"/>
                                    <w:szCs w:val="18"/>
                                  </w:rPr>
                                  <w:t xml:space="preserve">(kuantitatif dan kualitataif). Sampel penelitian adalah 30-35 anggota difabel menggunakan teknik </w:t>
                                </w:r>
                                <w:r w:rsidRPr="001E7279">
                                  <w:rPr>
                                    <w:rFonts w:ascii="Gill Sans MT" w:hAnsi="Gill Sans MT"/>
                                    <w:i/>
                                    <w:color w:val="000000"/>
                                    <w:sz w:val="18"/>
                                    <w:szCs w:val="18"/>
                                  </w:rPr>
                                  <w:t>purposive</w:t>
                                </w:r>
                                <w:r w:rsidRPr="001E7279">
                                  <w:rPr>
                                    <w:rFonts w:ascii="Gill Sans MT" w:hAnsi="Gill Sans MT"/>
                                    <w:color w:val="000000"/>
                                    <w:sz w:val="18"/>
                                    <w:szCs w:val="18"/>
                                  </w:rPr>
                                  <w:t xml:space="preserve"> sampling. Alat pengumpulan data berupa skala, observasi dan wawancara. Teknik analisa data Kuantitatif melalui Uji validitas dengan rumus Pearson Product moment, uji reliabilitas dengan rumus </w:t>
                                </w:r>
                                <w:r w:rsidRPr="001E7279">
                                  <w:rPr>
                                    <w:rFonts w:ascii="Gill Sans MT" w:hAnsi="Gill Sans MT"/>
                                    <w:i/>
                                    <w:color w:val="000000"/>
                                    <w:sz w:val="18"/>
                                    <w:szCs w:val="18"/>
                                  </w:rPr>
                                  <w:t xml:space="preserve">alpha cornbach’s </w:t>
                                </w:r>
                                <w:r w:rsidRPr="001E7279">
                                  <w:rPr>
                                    <w:rFonts w:ascii="Gill Sans MT" w:hAnsi="Gill Sans MT"/>
                                    <w:color w:val="000000"/>
                                    <w:sz w:val="18"/>
                                    <w:szCs w:val="18"/>
                                  </w:rPr>
                                  <w:t>dan</w:t>
                                </w:r>
                                <w:r w:rsidRPr="001E7279">
                                  <w:rPr>
                                    <w:rFonts w:ascii="Gill Sans MT" w:hAnsi="Gill Sans MT"/>
                                    <w:i/>
                                    <w:color w:val="000000"/>
                                    <w:sz w:val="18"/>
                                    <w:szCs w:val="18"/>
                                  </w:rPr>
                                  <w:t xml:space="preserve"> </w:t>
                                </w:r>
                                <w:r w:rsidRPr="001E7279">
                                  <w:rPr>
                                    <w:rFonts w:ascii="Gill Sans MT" w:hAnsi="Gill Sans MT"/>
                                    <w:color w:val="000000"/>
                                    <w:sz w:val="18"/>
                                    <w:szCs w:val="18"/>
                                  </w:rPr>
                                  <w:t>analisis korelasi. Sedangkan analisis data kualitatif melalui triangulasi data.</w:t>
                                </w:r>
                                <w:r w:rsidR="001E7279" w:rsidRPr="001E7279">
                                  <w:rPr>
                                    <w:rFonts w:ascii="Gill Sans MT" w:hAnsi="Gill Sans MT"/>
                                    <w:color w:val="000000"/>
                                    <w:sz w:val="18"/>
                                    <w:szCs w:val="18"/>
                                  </w:rPr>
                                  <w:t xml:space="preserve"> </w:t>
                                </w:r>
                                <w:r w:rsidRPr="001E7279">
                                  <w:rPr>
                                    <w:rFonts w:ascii="Gill Sans MT" w:hAnsi="Gill Sans MT"/>
                                    <w:sz w:val="18"/>
                                    <w:szCs w:val="18"/>
                                  </w:rPr>
                                  <w:t xml:space="preserve">Hasil penelitian menunjukkan bahwa </w:t>
                                </w:r>
                                <w:r w:rsidRPr="001E7279">
                                  <w:rPr>
                                    <w:rFonts w:ascii="Gill Sans MT" w:hAnsi="Gill Sans MT"/>
                                    <w:color w:val="000000"/>
                                    <w:spacing w:val="-1"/>
                                    <w:sz w:val="18"/>
                                    <w:szCs w:val="18"/>
                                  </w:rPr>
                                  <w:t>nilai t</w:t>
                                </w:r>
                                <w:r w:rsidRPr="001E7279">
                                  <w:rPr>
                                    <w:rFonts w:ascii="Gill Sans MT" w:hAnsi="Gill Sans MT"/>
                                    <w:color w:val="000000"/>
                                    <w:spacing w:val="-1"/>
                                    <w:sz w:val="18"/>
                                    <w:szCs w:val="18"/>
                                    <w:vertAlign w:val="subscript"/>
                                  </w:rPr>
                                  <w:t>hitung</w:t>
                                </w:r>
                                <w:r w:rsidRPr="001E7279">
                                  <w:rPr>
                                    <w:rFonts w:ascii="Gill Sans MT" w:hAnsi="Gill Sans MT"/>
                                    <w:color w:val="000000"/>
                                    <w:spacing w:val="-1"/>
                                    <w:sz w:val="18"/>
                                    <w:szCs w:val="18"/>
                                  </w:rPr>
                                  <w:t xml:space="preserve"> 3,6373</w:t>
                                </w:r>
                                <w:r w:rsidR="00E12676">
                                  <w:rPr>
                                    <w:rFonts w:ascii="Gill Sans MT" w:hAnsi="Gill Sans MT"/>
                                    <w:color w:val="000000"/>
                                    <w:spacing w:val="-1"/>
                                    <w:sz w:val="18"/>
                                    <w:szCs w:val="18"/>
                                  </w:rPr>
                                  <w:t xml:space="preserve"> </w:t>
                                </w:r>
                                <w:r w:rsidRPr="001E7279">
                                  <w:rPr>
                                    <w:rFonts w:ascii="Gill Sans MT" w:hAnsi="Gill Sans MT"/>
                                    <w:color w:val="000000"/>
                                    <w:spacing w:val="-1"/>
                                    <w:sz w:val="18"/>
                                    <w:szCs w:val="18"/>
                                  </w:rPr>
                                  <w:t>&gt; t</w:t>
                                </w:r>
                                <w:r w:rsidRPr="001E7279">
                                  <w:rPr>
                                    <w:rFonts w:ascii="Gill Sans MT" w:hAnsi="Gill Sans MT"/>
                                    <w:color w:val="000000"/>
                                    <w:spacing w:val="-1"/>
                                    <w:sz w:val="18"/>
                                    <w:szCs w:val="18"/>
                                    <w:vertAlign w:val="subscript"/>
                                  </w:rPr>
                                  <w:t>tabel</w:t>
                                </w:r>
                                <w:r w:rsidRPr="001E7279">
                                  <w:rPr>
                                    <w:rFonts w:ascii="Gill Sans MT" w:hAnsi="Gill Sans MT"/>
                                    <w:color w:val="000000"/>
                                    <w:spacing w:val="-1"/>
                                    <w:sz w:val="18"/>
                                    <w:szCs w:val="18"/>
                                  </w:rPr>
                                  <w:t xml:space="preserve"> 2,042 (df=n-k | 32-2=30), maka </w:t>
                                </w:r>
                                <w:r w:rsidRPr="001E7279">
                                  <w:rPr>
                                    <w:rFonts w:ascii="Gill Sans MT" w:eastAsia="Times New Roman" w:hAnsi="Gill Sans MT"/>
                                    <w:sz w:val="18"/>
                                    <w:szCs w:val="18"/>
                                  </w:rPr>
                                  <w:t>ada hubungan antara variabel s</w:t>
                                </w:r>
                                <w:r w:rsidRPr="001E7279">
                                  <w:rPr>
                                    <w:rFonts w:ascii="Gill Sans MT" w:eastAsia="Times New Roman" w:hAnsi="Gill Sans MT"/>
                                    <w:i/>
                                    <w:sz w:val="18"/>
                                    <w:szCs w:val="18"/>
                                  </w:rPr>
                                  <w:t>elf-esteem</w:t>
                                </w:r>
                                <w:r w:rsidRPr="001E7279">
                                  <w:rPr>
                                    <w:rFonts w:ascii="Gill Sans MT" w:eastAsia="Times New Roman" w:hAnsi="Gill Sans MT"/>
                                    <w:sz w:val="18"/>
                                    <w:szCs w:val="18"/>
                                  </w:rPr>
                                  <w:t xml:space="preserve"> dengan penampilan difabel. Kondisi awal </w:t>
                                </w:r>
                                <w:r w:rsidRPr="001E7279">
                                  <w:rPr>
                                    <w:rFonts w:ascii="Gill Sans MT" w:eastAsia="Times New Roman" w:hAnsi="Gill Sans MT"/>
                                    <w:i/>
                                    <w:sz w:val="18"/>
                                    <w:szCs w:val="18"/>
                                  </w:rPr>
                                  <w:t>self-esteem</w:t>
                                </w:r>
                                <w:r w:rsidRPr="001E7279">
                                  <w:rPr>
                                    <w:rFonts w:ascii="Gill Sans MT" w:eastAsia="Times New Roman" w:hAnsi="Gill Sans MT"/>
                                    <w:sz w:val="18"/>
                                    <w:szCs w:val="18"/>
                                  </w:rPr>
                                  <w:t xml:space="preserve"> difabel dikategorikan sangat rendah (6%), (25%) dalam kategori rendah, (25%) dalam kategori cukup, (22%) dalam kategori sedang, (13%) dalam kategori tinggi, dan (9%) dalam kategori sangat tinggi. Peneliti mengambil satu responden dari dua responden yang memiliki </w:t>
                                </w:r>
                                <w:r w:rsidRPr="001E7279">
                                  <w:rPr>
                                    <w:rFonts w:ascii="Gill Sans MT" w:eastAsia="Times New Roman" w:hAnsi="Gill Sans MT"/>
                                    <w:i/>
                                    <w:sz w:val="18"/>
                                    <w:szCs w:val="18"/>
                                  </w:rPr>
                                  <w:t>self-esteem</w:t>
                                </w:r>
                                <w:r w:rsidRPr="001E7279">
                                  <w:rPr>
                                    <w:rFonts w:ascii="Gill Sans MT" w:eastAsia="Times New Roman" w:hAnsi="Gill Sans MT"/>
                                    <w:sz w:val="18"/>
                                    <w:szCs w:val="18"/>
                                  </w:rPr>
                                  <w:t xml:space="preserve"> sangat rendah untuk di konseling. Dari hasil pengamatan konseling, terdapat perubahan positif dalam diri konseli untuk menjadi pribadi mandiri. </w:t>
                                </w:r>
                              </w:p>
                              <w:p w:rsidR="00843342" w:rsidRPr="001E7279" w:rsidRDefault="00843342" w:rsidP="00843342">
                                <w:pPr>
                                  <w:spacing w:after="0"/>
                                  <w:ind w:right="39"/>
                                  <w:jc w:val="both"/>
                                  <w:rPr>
                                    <w:rFonts w:ascii="Gill Sans MT" w:hAnsi="Gill Sans MT" w:cs="Arial"/>
                                    <w:sz w:val="18"/>
                                    <w:szCs w:val="18"/>
                                  </w:rPr>
                                </w:pPr>
                              </w:p>
                              <w:p w:rsidR="00843342" w:rsidRPr="001E7279" w:rsidRDefault="00843342" w:rsidP="00843342">
                                <w:pPr>
                                  <w:tabs>
                                    <w:tab w:val="left" w:pos="567"/>
                                  </w:tabs>
                                  <w:spacing w:after="0"/>
                                  <w:ind w:right="57"/>
                                  <w:jc w:val="both"/>
                                  <w:rPr>
                                    <w:rFonts w:ascii="Gill Sans MT" w:hAnsi="Gill Sans MT" w:cs="Arial"/>
                                    <w:b/>
                                    <w:sz w:val="18"/>
                                    <w:szCs w:val="18"/>
                                    <w:lang w:val="id-ID"/>
                                  </w:rPr>
                                </w:pPr>
                                <w:r w:rsidRPr="001E7279">
                                  <w:rPr>
                                    <w:rStyle w:val="hps"/>
                                    <w:rFonts w:ascii="Gill Sans MT" w:hAnsi="Gill Sans MT" w:cs="Arial"/>
                                    <w:b/>
                                    <w:sz w:val="18"/>
                                    <w:szCs w:val="18"/>
                                  </w:rPr>
                                  <w:t>Kata kunci</w:t>
                                </w:r>
                                <w:r w:rsidRPr="001E7279">
                                  <w:rPr>
                                    <w:rFonts w:ascii="Gill Sans MT" w:hAnsi="Gill Sans MT" w:cs="Arial"/>
                                    <w:b/>
                                    <w:sz w:val="18"/>
                                    <w:szCs w:val="18"/>
                                  </w:rPr>
                                  <w:t>:</w:t>
                                </w:r>
                                <w:r w:rsidRPr="001E7279">
                                  <w:rPr>
                                    <w:rFonts w:ascii="Gill Sans MT" w:hAnsi="Gill Sans MT" w:cs="Arial"/>
                                    <w:sz w:val="18"/>
                                    <w:szCs w:val="18"/>
                                  </w:rPr>
                                  <w:t xml:space="preserve"> </w:t>
                                </w:r>
                                <w:r w:rsidR="001E7279" w:rsidRPr="001E7279">
                                  <w:rPr>
                                    <w:rFonts w:ascii="Gill Sans MT" w:hAnsi="Gill Sans MT" w:cs="Arial"/>
                                    <w:sz w:val="18"/>
                                    <w:szCs w:val="18"/>
                                  </w:rPr>
                                  <w:t>Self Esteem, Difabel, Konseling REBT</w:t>
                                </w:r>
                              </w:p>
                              <w:p w:rsidR="001E7279" w:rsidRPr="001E7279" w:rsidRDefault="001E7279" w:rsidP="00843342">
                                <w:pPr>
                                  <w:tabs>
                                    <w:tab w:val="left" w:pos="567"/>
                                  </w:tabs>
                                  <w:spacing w:after="0"/>
                                  <w:jc w:val="both"/>
                                  <w:rPr>
                                    <w:rFonts w:ascii="Gill Sans MT" w:hAnsi="Gill Sans MT" w:cs="Arial"/>
                                    <w:b/>
                                    <w:sz w:val="18"/>
                                    <w:szCs w:val="18"/>
                                  </w:rPr>
                                </w:pPr>
                              </w:p>
                              <w:p w:rsidR="001E7279" w:rsidRPr="001E7279" w:rsidRDefault="001E7279" w:rsidP="001E7279">
                                <w:pPr>
                                  <w:spacing w:after="0"/>
                                  <w:jc w:val="center"/>
                                  <w:rPr>
                                    <w:rFonts w:ascii="Gill Sans MT" w:eastAsia="Times New Roman" w:hAnsi="Gill Sans MT"/>
                                    <w:b/>
                                  </w:rPr>
                                </w:pPr>
                                <w:r w:rsidRPr="001E7279">
                                  <w:rPr>
                                    <w:rFonts w:ascii="Gill Sans MT" w:eastAsia="Times New Roman" w:hAnsi="Gill Sans MT"/>
                                    <w:b/>
                                  </w:rPr>
                                  <w:t>ABSTRACT</w:t>
                                </w:r>
                              </w:p>
                              <w:p w:rsidR="001E7279" w:rsidRPr="00246EEA" w:rsidRDefault="001E7279" w:rsidP="001E7279">
                                <w:pPr>
                                  <w:spacing w:after="0"/>
                                  <w:jc w:val="both"/>
                                  <w:rPr>
                                    <w:rFonts w:ascii="Gill Sans MT" w:hAnsi="Gill Sans MT" w:cs="Arial"/>
                                    <w:i/>
                                    <w:sz w:val="18"/>
                                    <w:szCs w:val="18"/>
                                  </w:rPr>
                                </w:pPr>
                                <w:r w:rsidRPr="00246EEA">
                                  <w:rPr>
                                    <w:rFonts w:ascii="Gill Sans MT" w:eastAsia="Times New Roman" w:hAnsi="Gill Sans MT"/>
                                    <w:i/>
                                    <w:sz w:val="18"/>
                                    <w:szCs w:val="18"/>
                                  </w:rPr>
                                  <w:t>This study aims to determine the initial conditions of diffable members, the relationship between the level of self-esteem and the appearance and counseling process of the Rational Emotive Behavior Therapy in improving self-esteem in the appearance of diffables in the Independent Disability Society of Tegal District. This research method uses mix methods (quantitative and qualitative). The study sample was 30-35 diffable members using purposive sampling technique. Data collection tools in the form of scale, observation and interview. Quantitative data analysis techniques through validity testing with Pearson Product moment formula, reliability testing with Cornbach's alpha formula and correlation analysis. While analyzing qualitative data through data triangulation. The results showed that the value of tcount 3.6373&gt; t table 2.042 (df = n-k | 32-2 = 30), then there is a relationship between the variables self-esteem and the appearance of the diffable. The initial conditions of diffable self-esteem were categorized as very low (6%), (25%) in the low category, (25%) in the sufficient category, (22%) in the moderate category, (13%) in the high category, and (9%)</w:t>
                                </w:r>
                                <w:proofErr w:type="gramStart"/>
                                <w:r w:rsidRPr="00246EEA">
                                  <w:rPr>
                                    <w:rFonts w:ascii="Gill Sans MT" w:eastAsia="Times New Roman" w:hAnsi="Gill Sans MT"/>
                                    <w:i/>
                                    <w:sz w:val="18"/>
                                    <w:szCs w:val="18"/>
                                  </w:rPr>
                                  <w:t>. )</w:t>
                                </w:r>
                                <w:proofErr w:type="gramEnd"/>
                                <w:r w:rsidRPr="00246EEA">
                                  <w:rPr>
                                    <w:rFonts w:ascii="Gill Sans MT" w:eastAsia="Times New Roman" w:hAnsi="Gill Sans MT"/>
                                    <w:i/>
                                    <w:sz w:val="18"/>
                                    <w:szCs w:val="18"/>
                                  </w:rPr>
                                  <w:t xml:space="preserve"> in the very high category. The researcher took one respondent from two respondents who had very low self-esteem for counseling. From the results of obse</w:t>
                                </w:r>
                                <w:r w:rsidRPr="00246EEA">
                                  <w:rPr>
                                    <w:rFonts w:ascii="Gill Sans MT" w:hAnsi="Gill Sans MT" w:cs="Arial"/>
                                    <w:i/>
                                    <w:sz w:val="18"/>
                                    <w:szCs w:val="18"/>
                                  </w:rPr>
                                  <w:t>rving counseling, there are positive changes in the counselee's self to become an independent person.</w:t>
                                </w:r>
                              </w:p>
                              <w:p w:rsidR="001E7279" w:rsidRPr="00246EEA" w:rsidRDefault="001E7279" w:rsidP="001E7279">
                                <w:pPr>
                                  <w:spacing w:after="0"/>
                                  <w:jc w:val="both"/>
                                  <w:rPr>
                                    <w:rFonts w:ascii="Gill Sans MT" w:hAnsi="Gill Sans MT" w:cs="Arial"/>
                                    <w:i/>
                                    <w:sz w:val="18"/>
                                    <w:szCs w:val="18"/>
                                  </w:rPr>
                                </w:pPr>
                              </w:p>
                              <w:p w:rsidR="001E7279" w:rsidRPr="00246EEA" w:rsidRDefault="001E7279" w:rsidP="001E7279">
                                <w:pPr>
                                  <w:spacing w:after="0"/>
                                  <w:jc w:val="both"/>
                                  <w:rPr>
                                    <w:rFonts w:ascii="Gill Sans MT" w:hAnsi="Gill Sans MT" w:cs="Arial"/>
                                    <w:i/>
                                    <w:sz w:val="18"/>
                                    <w:szCs w:val="18"/>
                                  </w:rPr>
                                </w:pPr>
                                <w:r w:rsidRPr="00246EEA">
                                  <w:rPr>
                                    <w:rFonts w:ascii="Gill Sans MT" w:hAnsi="Gill Sans MT" w:cs="Arial"/>
                                    <w:b/>
                                    <w:i/>
                                    <w:sz w:val="18"/>
                                    <w:szCs w:val="18"/>
                                  </w:rPr>
                                  <w:t>Keywords</w:t>
                                </w:r>
                                <w:r w:rsidRPr="00246EEA">
                                  <w:rPr>
                                    <w:rFonts w:ascii="Gill Sans MT" w:hAnsi="Gill Sans MT" w:cs="Arial"/>
                                    <w:i/>
                                    <w:sz w:val="18"/>
                                    <w:szCs w:val="18"/>
                                  </w:rPr>
                                  <w:t>: Self Esteem, Disabled, REBT Counseling</w:t>
                                </w:r>
                              </w:p>
                              <w:p w:rsidR="001E7279" w:rsidRDefault="001E7279" w:rsidP="001E7279">
                                <w:pPr>
                                  <w:spacing w:after="0"/>
                                  <w:jc w:val="both"/>
                                  <w:rPr>
                                    <w:rFonts w:ascii="Gill Sans MT" w:hAnsi="Gill Sans MT" w:cs="Arial"/>
                                    <w:sz w:val="18"/>
                                    <w:szCs w:val="18"/>
                                  </w:rPr>
                                </w:pPr>
                              </w:p>
                              <w:p w:rsidR="001E7279" w:rsidRPr="001E7279" w:rsidRDefault="001E7279" w:rsidP="001E7279">
                                <w:pPr>
                                  <w:spacing w:after="0"/>
                                  <w:jc w:val="right"/>
                                  <w:rPr>
                                    <w:rFonts w:ascii="Gill Sans MT" w:hAnsi="Gill Sans MT" w:cs="Arial"/>
                                    <w:sz w:val="18"/>
                                    <w:szCs w:val="18"/>
                                  </w:rPr>
                                </w:pPr>
                                <w:r w:rsidRPr="009C5A73">
                                  <w:rPr>
                                    <w:rFonts w:ascii="Gill Sans MT" w:hAnsi="Gill Sans MT" w:cs="Arial"/>
                                    <w:i/>
                                    <w:sz w:val="18"/>
                                    <w:szCs w:val="18"/>
                                  </w:rPr>
                                  <w:t>© Universitas Muhammadiyah Palangkaraya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Straight Connector 13"/>
                        <wps:cNvCnPr/>
                        <wps:spPr>
                          <a:xfrm>
                            <a:off x="0" y="3649389"/>
                            <a:ext cx="5399405" cy="0"/>
                          </a:xfrm>
                          <a:prstGeom prst="line">
                            <a:avLst/>
                          </a:prstGeom>
                        </wps:spPr>
                        <wps:style>
                          <a:lnRef idx="3">
                            <a:schemeClr val="dk1"/>
                          </a:lnRef>
                          <a:fillRef idx="0">
                            <a:schemeClr val="dk1"/>
                          </a:fillRef>
                          <a:effectRef idx="2">
                            <a:schemeClr val="dk1"/>
                          </a:effectRef>
                          <a:fontRef idx="minor">
                            <a:schemeClr val="tx1"/>
                          </a:fontRef>
                        </wps:style>
                        <wps:bodyPr/>
                      </wps:wsp>
                      <wps:wsp>
                        <wps:cNvPr id="6" name="Rectangle 6"/>
                        <wps:cNvSpPr/>
                        <wps:spPr>
                          <a:xfrm>
                            <a:off x="78825" y="-1"/>
                            <a:ext cx="5379763" cy="10001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 o:spid="_x0000_s1026" style="position:absolute;left:0;text-align:left;margin-left:-4.35pt;margin-top:-79.5pt;width:448.6pt;height:750.85pt;z-index:-251641856;mso-width-relative:margin;mso-height-relative:margin" coordorigin="" coordsize="56974,9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">
                <v:line id="Straight Connector 10" o:spid="_x0000_s1027" style="position:absolute;visibility:visible;mso-wrap-style:square" from="472,17815" to="54472,1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group id="Group 14" o:spid="_x0000_s1028" style="position:absolute;left:95;top:36572;width:56879;height:58786" coordorigin="-62,5987" coordsize="56878,5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1" o:spid="_x0000_s1029" style="position:absolute;left:-62;top:6657;width:13563;height:5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" fillcolor="white [3201]" stroked="f" strokeweight="1pt">
                    <v:textbox>
                      <w:txbxContent>
                        <w:p w:rsidR="00843342" w:rsidRPr="00843342" w:rsidRDefault="00843342" w:rsidP="00843342">
                          <w:pPr>
                            <w:spacing w:after="0"/>
                            <w:ind w:right="51"/>
                            <w:jc w:val="both"/>
                            <w:rPr>
                              <w:rFonts w:ascii="Gill Sans MT" w:hAnsi="Gill Sans MT" w:cs="Arial"/>
                              <w:b/>
                              <w:sz w:val="18"/>
                              <w:szCs w:val="18"/>
                            </w:rPr>
                          </w:pPr>
                          <w:r w:rsidRPr="00843342">
                            <w:rPr>
                              <w:rFonts w:ascii="Gill Sans MT" w:hAnsi="Gill Sans MT" w:cs="Arial"/>
                              <w:b/>
                              <w:sz w:val="18"/>
                              <w:szCs w:val="18"/>
                            </w:rPr>
                            <w:t>ARTIKEL INFO</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r>
                            <w:rPr>
                              <w:rFonts w:ascii="Gill Sans MT" w:hAnsi="Gill Sans MT" w:cs="Arial"/>
                              <w:sz w:val="18"/>
                              <w:szCs w:val="18"/>
                            </w:rPr>
                            <w:t>Diterima</w:t>
                          </w:r>
                        </w:p>
                        <w:p w:rsidR="00843342" w:rsidRDefault="001E7279" w:rsidP="00843342">
                          <w:pPr>
                            <w:spacing w:after="0"/>
                            <w:ind w:right="51"/>
                            <w:jc w:val="both"/>
                            <w:rPr>
                              <w:rFonts w:ascii="Gill Sans MT" w:hAnsi="Gill Sans MT" w:cs="Arial"/>
                              <w:sz w:val="18"/>
                              <w:szCs w:val="18"/>
                            </w:rPr>
                          </w:pPr>
                          <w:r>
                            <w:rPr>
                              <w:rFonts w:ascii="Gill Sans MT" w:hAnsi="Gill Sans MT" w:cs="Arial"/>
                              <w:sz w:val="18"/>
                              <w:szCs w:val="18"/>
                            </w:rPr>
                            <w:t>Januari 2019</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7E2112" w:rsidRDefault="007E211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r>
                            <w:rPr>
                              <w:rFonts w:ascii="Gill Sans MT" w:hAnsi="Gill Sans MT" w:cs="Arial"/>
                              <w:sz w:val="18"/>
                              <w:szCs w:val="18"/>
                            </w:rPr>
                            <w:t>Dipublikasi</w:t>
                          </w:r>
                        </w:p>
                        <w:p w:rsidR="00843342" w:rsidRDefault="001E7279" w:rsidP="00843342">
                          <w:pPr>
                            <w:spacing w:after="0"/>
                            <w:ind w:right="51"/>
                            <w:jc w:val="both"/>
                            <w:rPr>
                              <w:rFonts w:ascii="Gill Sans MT" w:hAnsi="Gill Sans MT" w:cs="Arial"/>
                              <w:sz w:val="18"/>
                              <w:szCs w:val="18"/>
                            </w:rPr>
                          </w:pPr>
                          <w:r>
                            <w:rPr>
                              <w:rFonts w:ascii="Gill Sans MT" w:hAnsi="Gill Sans MT" w:cs="Arial"/>
                              <w:sz w:val="18"/>
                              <w:szCs w:val="18"/>
                            </w:rPr>
                            <w:t>Februari 2019</w:t>
                          </w: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17FD1" w:rsidRDefault="00D17FD1" w:rsidP="00843342">
                          <w:pPr>
                            <w:spacing w:after="0"/>
                            <w:ind w:right="51"/>
                            <w:jc w:val="both"/>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r w:rsidRPr="005B66CE">
                            <w:rPr>
                              <w:rFonts w:ascii="Gill Sans MT" w:hAnsi="Gill Sans MT" w:cs="Arial"/>
                              <w:sz w:val="18"/>
                              <w:szCs w:val="18"/>
                            </w:rPr>
                            <w:t>*</w:t>
                          </w:r>
                          <w:proofErr w:type="gramStart"/>
                          <w:r w:rsidRPr="005B66CE">
                            <w:rPr>
                              <w:rFonts w:ascii="Gill Sans MT" w:hAnsi="Gill Sans MT" w:cs="Arial"/>
                              <w:sz w:val="18"/>
                              <w:szCs w:val="18"/>
                            </w:rPr>
                            <w:t>e-mail :</w:t>
                          </w:r>
                          <w:proofErr w:type="gramEnd"/>
                        </w:p>
                        <w:p w:rsidR="00D71540" w:rsidRDefault="00CD6402" w:rsidP="00D71540">
                          <w:pPr>
                            <w:tabs>
                              <w:tab w:val="left" w:pos="1985"/>
                              <w:tab w:val="left" w:pos="2160"/>
                            </w:tabs>
                            <w:spacing w:after="0"/>
                            <w:rPr>
                              <w:rFonts w:ascii="Gill Sans MT" w:hAnsi="Gill Sans MT" w:cs="Arial"/>
                              <w:sz w:val="18"/>
                              <w:szCs w:val="18"/>
                            </w:rPr>
                          </w:pPr>
                          <w:r>
                            <w:rPr>
                              <w:rFonts w:ascii="Gill Sans MT" w:hAnsi="Gill Sans MT" w:cs="Arial"/>
                              <w:sz w:val="18"/>
                              <w:szCs w:val="18"/>
                            </w:rPr>
                            <w:t>dias.mumpuni</w:t>
                          </w:r>
                          <w:r>
                            <w:rPr>
                              <w:rFonts w:ascii="Gill Sans MT" w:hAnsi="Gill Sans MT" w:cs="Arial"/>
                              <w:sz w:val="18"/>
                              <w:szCs w:val="18"/>
                              <w:lang w:val="id-ID"/>
                            </w:rPr>
                            <w:t>@</w:t>
                          </w:r>
                          <w:r w:rsidR="00904D4E">
                            <w:rPr>
                              <w:rFonts w:ascii="Gill Sans MT" w:hAnsi="Gill Sans MT" w:cs="Arial"/>
                              <w:sz w:val="18"/>
                              <w:szCs w:val="18"/>
                              <w:lang w:val="id-ID"/>
                            </w:rPr>
                            <w:t>live.com</w:t>
                          </w: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tabs>
                              <w:tab w:val="left" w:pos="1985"/>
                              <w:tab w:val="left" w:pos="2160"/>
                            </w:tabs>
                            <w:spacing w:after="0"/>
                            <w:rPr>
                              <w:rFonts w:ascii="Gill Sans MT" w:hAnsi="Gill Sans MT" w:cs="Arial"/>
                              <w:sz w:val="18"/>
                              <w:szCs w:val="18"/>
                            </w:rPr>
                          </w:pPr>
                        </w:p>
                        <w:p w:rsidR="00D71540" w:rsidRDefault="00D71540" w:rsidP="00D71540">
                          <w:pPr>
                            <w:spacing w:after="0"/>
                            <w:ind w:right="51"/>
                            <w:jc w:val="both"/>
                            <w:rPr>
                              <w:rFonts w:ascii="Gill Sans MT" w:hAnsi="Gill Sans MT" w:cs="Arial"/>
                              <w:sz w:val="18"/>
                              <w:szCs w:val="18"/>
                            </w:rPr>
                          </w:pPr>
                          <w:proofErr w:type="gramStart"/>
                          <w:r>
                            <w:rPr>
                              <w:rFonts w:ascii="Gill Sans MT" w:hAnsi="Gill Sans MT" w:cs="Arial"/>
                              <w:sz w:val="18"/>
                              <w:szCs w:val="18"/>
                            </w:rPr>
                            <w:t>Orcid :</w:t>
                          </w:r>
                          <w:proofErr w:type="gramEnd"/>
                        </w:p>
                        <w:p w:rsidR="00D17FD1" w:rsidRDefault="00D17FD1" w:rsidP="00843342">
                          <w:pPr>
                            <w:spacing w:after="0"/>
                            <w:ind w:right="51"/>
                            <w:jc w:val="both"/>
                            <w:rPr>
                              <w:rFonts w:ascii="Gill Sans MT" w:hAnsi="Gill Sans MT" w:cs="Arial"/>
                              <w:sz w:val="18"/>
                              <w:szCs w:val="18"/>
                            </w:rPr>
                          </w:pPr>
                        </w:p>
                        <w:p w:rsidR="00D17FD1" w:rsidRPr="005B66CE" w:rsidRDefault="00D17FD1" w:rsidP="00D17FD1">
                          <w:pPr>
                            <w:tabs>
                              <w:tab w:val="left" w:pos="1985"/>
                              <w:tab w:val="left" w:pos="2160"/>
                            </w:tabs>
                            <w:spacing w:after="0"/>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spacing w:after="0"/>
                            <w:ind w:right="51"/>
                            <w:jc w:val="both"/>
                            <w:rPr>
                              <w:rFonts w:ascii="Gill Sans MT" w:hAnsi="Gill Sans MT" w:cs="Arial"/>
                              <w:sz w:val="18"/>
                              <w:szCs w:val="18"/>
                            </w:rP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p w:rsidR="00843342" w:rsidRDefault="00843342" w:rsidP="00843342">
                          <w:pPr>
                            <w:jc w:val="center"/>
                          </w:pPr>
                        </w:p>
                      </w:txbxContent>
                    </v:textbox>
                  </v:rect>
                  <v:rect id="Rectangle 12" o:spid="_x0000_s1030" style="position:absolute;left:12301;top:5987;width:44515;height:58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" fillcolor="white [3201]" stroked="f" strokeweight="1pt">
                    <v:textbox>
                      <w:txbxContent>
                        <w:p w:rsidR="00843342" w:rsidRPr="001E7279" w:rsidRDefault="00843342" w:rsidP="001E7279">
                          <w:pPr>
                            <w:tabs>
                              <w:tab w:val="left" w:pos="567"/>
                            </w:tabs>
                            <w:spacing w:after="0"/>
                            <w:jc w:val="center"/>
                            <w:rPr>
                              <w:rStyle w:val="hps"/>
                              <w:rFonts w:ascii="Gill Sans MT" w:hAnsi="Gill Sans MT" w:cs="Arial"/>
                              <w:b/>
                            </w:rPr>
                          </w:pPr>
                          <w:r w:rsidRPr="001E7279">
                            <w:rPr>
                              <w:rFonts w:ascii="Gill Sans MT" w:hAnsi="Gill Sans MT" w:cs="Arial"/>
                              <w:b/>
                            </w:rPr>
                            <w:t>ABSTRAK</w:t>
                          </w:r>
                        </w:p>
                        <w:p w:rsidR="00843342" w:rsidRPr="001E7279" w:rsidRDefault="00CC3DF1" w:rsidP="001E7279">
                          <w:pPr>
                            <w:spacing w:after="0"/>
                            <w:jc w:val="both"/>
                            <w:rPr>
                              <w:rFonts w:ascii="Gill Sans MT" w:hAnsi="Gill Sans MT"/>
                              <w:color w:val="000000"/>
                              <w:sz w:val="18"/>
                              <w:szCs w:val="18"/>
                            </w:rPr>
                          </w:pPr>
                          <w:r w:rsidRPr="001E7279">
                            <w:rPr>
                              <w:rFonts w:ascii="Gill Sans MT" w:hAnsi="Gill Sans MT"/>
                              <w:sz w:val="18"/>
                              <w:szCs w:val="18"/>
                            </w:rPr>
                            <w:t xml:space="preserve">Penelitian ini bertujuan untuk mengetahui </w:t>
                          </w:r>
                          <w:r w:rsidRPr="001E7279">
                            <w:rPr>
                              <w:rFonts w:ascii="Gill Sans MT" w:hAnsi="Gill Sans MT"/>
                              <w:color w:val="000000"/>
                              <w:sz w:val="18"/>
                              <w:szCs w:val="18"/>
                            </w:rPr>
                            <w:t xml:space="preserve">Kondisi awal anggota difabel, Hubungan antara tingkat </w:t>
                          </w:r>
                          <w:r w:rsidRPr="001E7279">
                            <w:rPr>
                              <w:rFonts w:ascii="Gill Sans MT" w:hAnsi="Gill Sans MT"/>
                              <w:i/>
                              <w:color w:val="000000"/>
                              <w:sz w:val="18"/>
                              <w:szCs w:val="18"/>
                            </w:rPr>
                            <w:t>self-esteem</w:t>
                          </w:r>
                          <w:r w:rsidRPr="001E7279">
                            <w:rPr>
                              <w:rFonts w:ascii="Gill Sans MT" w:hAnsi="Gill Sans MT"/>
                              <w:color w:val="000000"/>
                              <w:sz w:val="18"/>
                              <w:szCs w:val="18"/>
                            </w:rPr>
                            <w:t xml:space="preserve"> dengan penampilan dan Proses konseling</w:t>
                          </w:r>
                          <w:r w:rsidR="001E7279" w:rsidRPr="001E7279">
                            <w:rPr>
                              <w:rFonts w:ascii="Gill Sans MT" w:hAnsi="Gill Sans MT"/>
                              <w:color w:val="000000"/>
                              <w:sz w:val="18"/>
                              <w:szCs w:val="18"/>
                            </w:rPr>
                            <w:t xml:space="preserve"> </w:t>
                          </w:r>
                          <w:r w:rsidRPr="001E7279">
                            <w:rPr>
                              <w:rFonts w:ascii="Gill Sans MT" w:hAnsi="Gill Sans MT"/>
                              <w:i/>
                              <w:color w:val="000000"/>
                              <w:sz w:val="18"/>
                              <w:szCs w:val="18"/>
                            </w:rPr>
                            <w:t>Rational Emotive Behavior Therapy</w:t>
                          </w:r>
                          <w:r w:rsidRPr="001E7279">
                            <w:rPr>
                              <w:rFonts w:ascii="Gill Sans MT" w:hAnsi="Gill Sans MT"/>
                              <w:color w:val="000000"/>
                              <w:sz w:val="18"/>
                              <w:szCs w:val="18"/>
                            </w:rPr>
                            <w:t xml:space="preserve"> dalam meningkatkan </w:t>
                          </w:r>
                          <w:r w:rsidRPr="001E7279">
                            <w:rPr>
                              <w:rFonts w:ascii="Gill Sans MT" w:hAnsi="Gill Sans MT"/>
                              <w:i/>
                              <w:color w:val="000000"/>
                              <w:sz w:val="18"/>
                              <w:szCs w:val="18"/>
                            </w:rPr>
                            <w:t>self-esteem</w:t>
                          </w:r>
                          <w:r w:rsidRPr="001E7279">
                            <w:rPr>
                              <w:rFonts w:ascii="Gill Sans MT" w:hAnsi="Gill Sans MT"/>
                              <w:color w:val="000000"/>
                              <w:sz w:val="18"/>
                              <w:szCs w:val="18"/>
                            </w:rPr>
                            <w:t xml:space="preserve"> pada penampilan difabel di</w:t>
                          </w:r>
                          <w:r w:rsidR="00E12676">
                            <w:rPr>
                              <w:rFonts w:ascii="Gill Sans MT" w:hAnsi="Gill Sans MT"/>
                              <w:color w:val="000000"/>
                              <w:sz w:val="18"/>
                              <w:szCs w:val="18"/>
                            </w:rPr>
                            <w:t xml:space="preserve"> </w:t>
                          </w:r>
                          <w:r w:rsidRPr="001E7279">
                            <w:rPr>
                              <w:rFonts w:ascii="Gill Sans MT" w:hAnsi="Gill Sans MT"/>
                              <w:color w:val="000000"/>
                              <w:sz w:val="18"/>
                              <w:szCs w:val="18"/>
                            </w:rPr>
                            <w:t xml:space="preserve">Difabel Slawi Mandiri Kabupaten Tegal. </w:t>
                          </w:r>
                          <w:r w:rsidRPr="001E7279">
                            <w:rPr>
                              <w:rFonts w:ascii="Gill Sans MT" w:hAnsi="Gill Sans MT"/>
                              <w:sz w:val="18"/>
                              <w:szCs w:val="18"/>
                            </w:rPr>
                            <w:t xml:space="preserve">Metode penelitian ini menggunakan </w:t>
                          </w:r>
                          <w:r w:rsidRPr="001E7279">
                            <w:rPr>
                              <w:rFonts w:ascii="Gill Sans MT" w:hAnsi="Gill Sans MT"/>
                              <w:i/>
                              <w:color w:val="000000"/>
                              <w:sz w:val="18"/>
                              <w:szCs w:val="18"/>
                            </w:rPr>
                            <w:t xml:space="preserve">mix methods </w:t>
                          </w:r>
                          <w:r w:rsidRPr="001E7279">
                            <w:rPr>
                              <w:rFonts w:ascii="Gill Sans MT" w:hAnsi="Gill Sans MT"/>
                              <w:color w:val="000000"/>
                              <w:sz w:val="18"/>
                              <w:szCs w:val="18"/>
                            </w:rPr>
                            <w:t xml:space="preserve">(kuantitatif dan kualitataif). Sampel penelitian adalah 30-35 anggota difabel menggunakan teknik </w:t>
                          </w:r>
                          <w:r w:rsidRPr="001E7279">
                            <w:rPr>
                              <w:rFonts w:ascii="Gill Sans MT" w:hAnsi="Gill Sans MT"/>
                              <w:i/>
                              <w:color w:val="000000"/>
                              <w:sz w:val="18"/>
                              <w:szCs w:val="18"/>
                            </w:rPr>
                            <w:t>purposive</w:t>
                          </w:r>
                          <w:r w:rsidRPr="001E7279">
                            <w:rPr>
                              <w:rFonts w:ascii="Gill Sans MT" w:hAnsi="Gill Sans MT"/>
                              <w:color w:val="000000"/>
                              <w:sz w:val="18"/>
                              <w:szCs w:val="18"/>
                            </w:rPr>
                            <w:t xml:space="preserve"> sampling. Alat pengumpulan data berupa skala, observasi dan wawancara. Teknik analisa data Kuantitatif melalui Uji validitas dengan rumus Pearson Product moment, uji reliabilitas dengan rumus </w:t>
                          </w:r>
                          <w:r w:rsidRPr="001E7279">
                            <w:rPr>
                              <w:rFonts w:ascii="Gill Sans MT" w:hAnsi="Gill Sans MT"/>
                              <w:i/>
                              <w:color w:val="000000"/>
                              <w:sz w:val="18"/>
                              <w:szCs w:val="18"/>
                            </w:rPr>
                            <w:t xml:space="preserve">alpha cornbach’s </w:t>
                          </w:r>
                          <w:r w:rsidRPr="001E7279">
                            <w:rPr>
                              <w:rFonts w:ascii="Gill Sans MT" w:hAnsi="Gill Sans MT"/>
                              <w:color w:val="000000"/>
                              <w:sz w:val="18"/>
                              <w:szCs w:val="18"/>
                            </w:rPr>
                            <w:t>dan</w:t>
                          </w:r>
                          <w:r w:rsidRPr="001E7279">
                            <w:rPr>
                              <w:rFonts w:ascii="Gill Sans MT" w:hAnsi="Gill Sans MT"/>
                              <w:i/>
                              <w:color w:val="000000"/>
                              <w:sz w:val="18"/>
                              <w:szCs w:val="18"/>
                            </w:rPr>
                            <w:t xml:space="preserve"> </w:t>
                          </w:r>
                          <w:r w:rsidRPr="001E7279">
                            <w:rPr>
                              <w:rFonts w:ascii="Gill Sans MT" w:hAnsi="Gill Sans MT"/>
                              <w:color w:val="000000"/>
                              <w:sz w:val="18"/>
                              <w:szCs w:val="18"/>
                            </w:rPr>
                            <w:t>analisis korelasi. Sedangkan analisis data kualitatif melalui triangulasi data.</w:t>
                          </w:r>
                          <w:r w:rsidR="001E7279" w:rsidRPr="001E7279">
                            <w:rPr>
                              <w:rFonts w:ascii="Gill Sans MT" w:hAnsi="Gill Sans MT"/>
                              <w:color w:val="000000"/>
                              <w:sz w:val="18"/>
                              <w:szCs w:val="18"/>
                            </w:rPr>
                            <w:t xml:space="preserve"> </w:t>
                          </w:r>
                          <w:r w:rsidRPr="001E7279">
                            <w:rPr>
                              <w:rFonts w:ascii="Gill Sans MT" w:hAnsi="Gill Sans MT"/>
                              <w:sz w:val="18"/>
                              <w:szCs w:val="18"/>
                            </w:rPr>
                            <w:t xml:space="preserve">Hasil penelitian menunjukkan bahwa </w:t>
                          </w:r>
                          <w:r w:rsidRPr="001E7279">
                            <w:rPr>
                              <w:rFonts w:ascii="Gill Sans MT" w:hAnsi="Gill Sans MT"/>
                              <w:color w:val="000000"/>
                              <w:spacing w:val="-1"/>
                              <w:sz w:val="18"/>
                              <w:szCs w:val="18"/>
                            </w:rPr>
                            <w:t>nilai t</w:t>
                          </w:r>
                          <w:r w:rsidRPr="001E7279">
                            <w:rPr>
                              <w:rFonts w:ascii="Gill Sans MT" w:hAnsi="Gill Sans MT"/>
                              <w:color w:val="000000"/>
                              <w:spacing w:val="-1"/>
                              <w:sz w:val="18"/>
                              <w:szCs w:val="18"/>
                              <w:vertAlign w:val="subscript"/>
                            </w:rPr>
                            <w:t>hitung</w:t>
                          </w:r>
                          <w:r w:rsidRPr="001E7279">
                            <w:rPr>
                              <w:rFonts w:ascii="Gill Sans MT" w:hAnsi="Gill Sans MT"/>
                              <w:color w:val="000000"/>
                              <w:spacing w:val="-1"/>
                              <w:sz w:val="18"/>
                              <w:szCs w:val="18"/>
                            </w:rPr>
                            <w:t xml:space="preserve"> 3,6373</w:t>
                          </w:r>
                          <w:r w:rsidR="00E12676">
                            <w:rPr>
                              <w:rFonts w:ascii="Gill Sans MT" w:hAnsi="Gill Sans MT"/>
                              <w:color w:val="000000"/>
                              <w:spacing w:val="-1"/>
                              <w:sz w:val="18"/>
                              <w:szCs w:val="18"/>
                            </w:rPr>
                            <w:t xml:space="preserve"> </w:t>
                          </w:r>
                          <w:r w:rsidRPr="001E7279">
                            <w:rPr>
                              <w:rFonts w:ascii="Gill Sans MT" w:hAnsi="Gill Sans MT"/>
                              <w:color w:val="000000"/>
                              <w:spacing w:val="-1"/>
                              <w:sz w:val="18"/>
                              <w:szCs w:val="18"/>
                            </w:rPr>
                            <w:t>&gt; t</w:t>
                          </w:r>
                          <w:r w:rsidRPr="001E7279">
                            <w:rPr>
                              <w:rFonts w:ascii="Gill Sans MT" w:hAnsi="Gill Sans MT"/>
                              <w:color w:val="000000"/>
                              <w:spacing w:val="-1"/>
                              <w:sz w:val="18"/>
                              <w:szCs w:val="18"/>
                              <w:vertAlign w:val="subscript"/>
                            </w:rPr>
                            <w:t>tabel</w:t>
                          </w:r>
                          <w:r w:rsidRPr="001E7279">
                            <w:rPr>
                              <w:rFonts w:ascii="Gill Sans MT" w:hAnsi="Gill Sans MT"/>
                              <w:color w:val="000000"/>
                              <w:spacing w:val="-1"/>
                              <w:sz w:val="18"/>
                              <w:szCs w:val="18"/>
                            </w:rPr>
                            <w:t xml:space="preserve"> 2,042 (df=n-k | 32-2=30), maka </w:t>
                          </w:r>
                          <w:r w:rsidRPr="001E7279">
                            <w:rPr>
                              <w:rFonts w:ascii="Gill Sans MT" w:eastAsia="Times New Roman" w:hAnsi="Gill Sans MT"/>
                              <w:sz w:val="18"/>
                              <w:szCs w:val="18"/>
                            </w:rPr>
                            <w:t>ada hubungan antara variabel s</w:t>
                          </w:r>
                          <w:r w:rsidRPr="001E7279">
                            <w:rPr>
                              <w:rFonts w:ascii="Gill Sans MT" w:eastAsia="Times New Roman" w:hAnsi="Gill Sans MT"/>
                              <w:i/>
                              <w:sz w:val="18"/>
                              <w:szCs w:val="18"/>
                            </w:rPr>
                            <w:t>elf-esteem</w:t>
                          </w:r>
                          <w:r w:rsidRPr="001E7279">
                            <w:rPr>
                              <w:rFonts w:ascii="Gill Sans MT" w:eastAsia="Times New Roman" w:hAnsi="Gill Sans MT"/>
                              <w:sz w:val="18"/>
                              <w:szCs w:val="18"/>
                            </w:rPr>
                            <w:t xml:space="preserve"> dengan penampilan difabel. Kondisi awal </w:t>
                          </w:r>
                          <w:r w:rsidRPr="001E7279">
                            <w:rPr>
                              <w:rFonts w:ascii="Gill Sans MT" w:eastAsia="Times New Roman" w:hAnsi="Gill Sans MT"/>
                              <w:i/>
                              <w:sz w:val="18"/>
                              <w:szCs w:val="18"/>
                            </w:rPr>
                            <w:t>self-esteem</w:t>
                          </w:r>
                          <w:r w:rsidRPr="001E7279">
                            <w:rPr>
                              <w:rFonts w:ascii="Gill Sans MT" w:eastAsia="Times New Roman" w:hAnsi="Gill Sans MT"/>
                              <w:sz w:val="18"/>
                              <w:szCs w:val="18"/>
                            </w:rPr>
                            <w:t xml:space="preserve"> difabel dikategorikan sangat rendah (6%), (25%) dalam kategori rendah, (25%) dalam kategori cukup, (22%) dalam kategori sedang, (13%) dalam kategori tinggi, dan (9%) dalam kategori sangat tinggi. Peneliti mengambil satu responden dari dua responden yang memiliki </w:t>
                          </w:r>
                          <w:r w:rsidRPr="001E7279">
                            <w:rPr>
                              <w:rFonts w:ascii="Gill Sans MT" w:eastAsia="Times New Roman" w:hAnsi="Gill Sans MT"/>
                              <w:i/>
                              <w:sz w:val="18"/>
                              <w:szCs w:val="18"/>
                            </w:rPr>
                            <w:t>self-esteem</w:t>
                          </w:r>
                          <w:r w:rsidRPr="001E7279">
                            <w:rPr>
                              <w:rFonts w:ascii="Gill Sans MT" w:eastAsia="Times New Roman" w:hAnsi="Gill Sans MT"/>
                              <w:sz w:val="18"/>
                              <w:szCs w:val="18"/>
                            </w:rPr>
                            <w:t xml:space="preserve"> sangat rendah untuk di konseling. Dari hasil pengamatan konseling, terdapat perubahan positif dalam diri konseli untuk menjadi pribadi mandiri. </w:t>
                          </w:r>
                        </w:p>
                        <w:p w:rsidR="00843342" w:rsidRPr="001E7279" w:rsidRDefault="00843342" w:rsidP="00843342">
                          <w:pPr>
                            <w:spacing w:after="0"/>
                            <w:ind w:right="39"/>
                            <w:jc w:val="both"/>
                            <w:rPr>
                              <w:rFonts w:ascii="Gill Sans MT" w:hAnsi="Gill Sans MT" w:cs="Arial"/>
                              <w:sz w:val="18"/>
                              <w:szCs w:val="18"/>
                            </w:rPr>
                          </w:pPr>
                        </w:p>
                        <w:p w:rsidR="00843342" w:rsidRPr="001E7279" w:rsidRDefault="00843342" w:rsidP="00843342">
                          <w:pPr>
                            <w:tabs>
                              <w:tab w:val="left" w:pos="567"/>
                            </w:tabs>
                            <w:spacing w:after="0"/>
                            <w:ind w:right="57"/>
                            <w:jc w:val="both"/>
                            <w:rPr>
                              <w:rFonts w:ascii="Gill Sans MT" w:hAnsi="Gill Sans MT" w:cs="Arial"/>
                              <w:b/>
                              <w:sz w:val="18"/>
                              <w:szCs w:val="18"/>
                              <w:lang w:val="id-ID"/>
                            </w:rPr>
                          </w:pPr>
                          <w:r w:rsidRPr="001E7279">
                            <w:rPr>
                              <w:rStyle w:val="hps"/>
                              <w:rFonts w:ascii="Gill Sans MT" w:hAnsi="Gill Sans MT" w:cs="Arial"/>
                              <w:b/>
                              <w:sz w:val="18"/>
                              <w:szCs w:val="18"/>
                            </w:rPr>
                            <w:t>Kata kunci</w:t>
                          </w:r>
                          <w:r w:rsidRPr="001E7279">
                            <w:rPr>
                              <w:rFonts w:ascii="Gill Sans MT" w:hAnsi="Gill Sans MT" w:cs="Arial"/>
                              <w:b/>
                              <w:sz w:val="18"/>
                              <w:szCs w:val="18"/>
                            </w:rPr>
                            <w:t>:</w:t>
                          </w:r>
                          <w:r w:rsidRPr="001E7279">
                            <w:rPr>
                              <w:rFonts w:ascii="Gill Sans MT" w:hAnsi="Gill Sans MT" w:cs="Arial"/>
                              <w:sz w:val="18"/>
                              <w:szCs w:val="18"/>
                            </w:rPr>
                            <w:t xml:space="preserve"> </w:t>
                          </w:r>
                          <w:r w:rsidR="001E7279" w:rsidRPr="001E7279">
                            <w:rPr>
                              <w:rFonts w:ascii="Gill Sans MT" w:hAnsi="Gill Sans MT" w:cs="Arial"/>
                              <w:sz w:val="18"/>
                              <w:szCs w:val="18"/>
                            </w:rPr>
                            <w:t>Self Esteem, Difabel, Konseling REBT</w:t>
                          </w:r>
                        </w:p>
                        <w:p w:rsidR="001E7279" w:rsidRPr="001E7279" w:rsidRDefault="001E7279" w:rsidP="00843342">
                          <w:pPr>
                            <w:tabs>
                              <w:tab w:val="left" w:pos="567"/>
                            </w:tabs>
                            <w:spacing w:after="0"/>
                            <w:jc w:val="both"/>
                            <w:rPr>
                              <w:rFonts w:ascii="Gill Sans MT" w:hAnsi="Gill Sans MT" w:cs="Arial"/>
                              <w:b/>
                              <w:sz w:val="18"/>
                              <w:szCs w:val="18"/>
                            </w:rPr>
                          </w:pPr>
                        </w:p>
                        <w:p w:rsidR="001E7279" w:rsidRPr="001E7279" w:rsidRDefault="001E7279" w:rsidP="001E7279">
                          <w:pPr>
                            <w:spacing w:after="0"/>
                            <w:jc w:val="center"/>
                            <w:rPr>
                              <w:rFonts w:ascii="Gill Sans MT" w:eastAsia="Times New Roman" w:hAnsi="Gill Sans MT"/>
                              <w:b/>
                            </w:rPr>
                          </w:pPr>
                          <w:r w:rsidRPr="001E7279">
                            <w:rPr>
                              <w:rFonts w:ascii="Gill Sans MT" w:eastAsia="Times New Roman" w:hAnsi="Gill Sans MT"/>
                              <w:b/>
                            </w:rPr>
                            <w:t>ABSTRACT</w:t>
                          </w:r>
                        </w:p>
                        <w:p w:rsidR="001E7279" w:rsidRPr="00246EEA" w:rsidRDefault="001E7279" w:rsidP="001E7279">
                          <w:pPr>
                            <w:spacing w:after="0"/>
                            <w:jc w:val="both"/>
                            <w:rPr>
                              <w:rFonts w:ascii="Gill Sans MT" w:hAnsi="Gill Sans MT" w:cs="Arial"/>
                              <w:i/>
                              <w:sz w:val="18"/>
                              <w:szCs w:val="18"/>
                            </w:rPr>
                          </w:pPr>
                          <w:r w:rsidRPr="00246EEA">
                            <w:rPr>
                              <w:rFonts w:ascii="Gill Sans MT" w:eastAsia="Times New Roman" w:hAnsi="Gill Sans MT"/>
                              <w:i/>
                              <w:sz w:val="18"/>
                              <w:szCs w:val="18"/>
                            </w:rPr>
                            <w:t>This study aims to determine the initial conditions of diffable members, the relationship between the level of self-esteem and the appearance and counseling process of the Rational Emotive Behavior Therapy in improving self-esteem in the appearance of diffables in the Independent Disability Society of Tegal District. This research method uses mix methods (quantitative and qualitative). The study sample was 30-35 diffable members using purposive sampling technique. Data collection tools in the form of scale, observation and interview. Quantitative data analysis techniques through validity testing with Pearson Product moment formula, reliability testing with Cornbach's alpha formula and correlation analysis. While analyzing qualitative data through data</w:t>
                          </w:r>
                          <w:bookmarkStart w:id="1" w:name="_GoBack"/>
                          <w:bookmarkEnd w:id="1"/>
                          <w:r w:rsidRPr="00246EEA">
                            <w:rPr>
                              <w:rFonts w:ascii="Gill Sans MT" w:eastAsia="Times New Roman" w:hAnsi="Gill Sans MT"/>
                              <w:i/>
                              <w:sz w:val="18"/>
                              <w:szCs w:val="18"/>
                            </w:rPr>
                            <w:t xml:space="preserve"> triangulation. The results showed that the value of tcount 3.6373&gt; t table 2.042 (df = n-k | 32-2 = 30), then there is a relationship between the variables self-esteem and the appearance of the diffable. The initial conditions of diffable self-esteem were categorized as very low (6%), (25%) in the low category, (25%) in the sufficient category, (22%) in the moderate category, (13%) in the high category, and (9%)</w:t>
                          </w:r>
                          <w:proofErr w:type="gramStart"/>
                          <w:r w:rsidRPr="00246EEA">
                            <w:rPr>
                              <w:rFonts w:ascii="Gill Sans MT" w:eastAsia="Times New Roman" w:hAnsi="Gill Sans MT"/>
                              <w:i/>
                              <w:sz w:val="18"/>
                              <w:szCs w:val="18"/>
                            </w:rPr>
                            <w:t>. )</w:t>
                          </w:r>
                          <w:proofErr w:type="gramEnd"/>
                          <w:r w:rsidRPr="00246EEA">
                            <w:rPr>
                              <w:rFonts w:ascii="Gill Sans MT" w:eastAsia="Times New Roman" w:hAnsi="Gill Sans MT"/>
                              <w:i/>
                              <w:sz w:val="18"/>
                              <w:szCs w:val="18"/>
                            </w:rPr>
                            <w:t xml:space="preserve"> in the very high category. The researcher took one respondent from two respondents who had very low self-esteem for counseling. From the results of obse</w:t>
                          </w:r>
                          <w:r w:rsidRPr="00246EEA">
                            <w:rPr>
                              <w:rFonts w:ascii="Gill Sans MT" w:hAnsi="Gill Sans MT" w:cs="Arial"/>
                              <w:i/>
                              <w:sz w:val="18"/>
                              <w:szCs w:val="18"/>
                            </w:rPr>
                            <w:t>rving counseling, there are positive changes in the counselee's self to become an independent person.</w:t>
                          </w:r>
                        </w:p>
                        <w:p w:rsidR="001E7279" w:rsidRPr="00246EEA" w:rsidRDefault="001E7279" w:rsidP="001E7279">
                          <w:pPr>
                            <w:spacing w:after="0"/>
                            <w:jc w:val="both"/>
                            <w:rPr>
                              <w:rFonts w:ascii="Gill Sans MT" w:hAnsi="Gill Sans MT" w:cs="Arial"/>
                              <w:i/>
                              <w:sz w:val="18"/>
                              <w:szCs w:val="18"/>
                            </w:rPr>
                          </w:pPr>
                        </w:p>
                        <w:p w:rsidR="001E7279" w:rsidRPr="00246EEA" w:rsidRDefault="001E7279" w:rsidP="001E7279">
                          <w:pPr>
                            <w:spacing w:after="0"/>
                            <w:jc w:val="both"/>
                            <w:rPr>
                              <w:rFonts w:ascii="Gill Sans MT" w:hAnsi="Gill Sans MT" w:cs="Arial"/>
                              <w:i/>
                              <w:sz w:val="18"/>
                              <w:szCs w:val="18"/>
                            </w:rPr>
                          </w:pPr>
                          <w:r w:rsidRPr="00246EEA">
                            <w:rPr>
                              <w:rFonts w:ascii="Gill Sans MT" w:hAnsi="Gill Sans MT" w:cs="Arial"/>
                              <w:b/>
                              <w:i/>
                              <w:sz w:val="18"/>
                              <w:szCs w:val="18"/>
                            </w:rPr>
                            <w:t>Keywords</w:t>
                          </w:r>
                          <w:r w:rsidRPr="00246EEA">
                            <w:rPr>
                              <w:rFonts w:ascii="Gill Sans MT" w:hAnsi="Gill Sans MT" w:cs="Arial"/>
                              <w:i/>
                              <w:sz w:val="18"/>
                              <w:szCs w:val="18"/>
                            </w:rPr>
                            <w:t>: Self Esteem, Disabled, REBT Counseling</w:t>
                          </w:r>
                        </w:p>
                        <w:p w:rsidR="001E7279" w:rsidRDefault="001E7279" w:rsidP="001E7279">
                          <w:pPr>
                            <w:spacing w:after="0"/>
                            <w:jc w:val="both"/>
                            <w:rPr>
                              <w:rFonts w:ascii="Gill Sans MT" w:hAnsi="Gill Sans MT" w:cs="Arial"/>
                              <w:sz w:val="18"/>
                              <w:szCs w:val="18"/>
                            </w:rPr>
                          </w:pPr>
                        </w:p>
                        <w:p w:rsidR="001E7279" w:rsidRPr="001E7279" w:rsidRDefault="001E7279" w:rsidP="001E7279">
                          <w:pPr>
                            <w:spacing w:after="0"/>
                            <w:jc w:val="right"/>
                            <w:rPr>
                              <w:rFonts w:ascii="Gill Sans MT" w:hAnsi="Gill Sans MT" w:cs="Arial"/>
                              <w:sz w:val="18"/>
                              <w:szCs w:val="18"/>
                            </w:rPr>
                          </w:pPr>
                          <w:r w:rsidRPr="009C5A73">
                            <w:rPr>
                              <w:rFonts w:ascii="Gill Sans MT" w:hAnsi="Gill Sans MT" w:cs="Arial"/>
                              <w:i/>
                              <w:sz w:val="18"/>
                              <w:szCs w:val="18"/>
                            </w:rPr>
                            <w:t>© Universitas Muhammadiyah Palangkaraya</w:t>
                          </w:r>
                        </w:p>
                      </w:txbxContent>
                    </v:textbox>
                  </v:rect>
                </v:group>
                <v:line id="Straight Connector 13" o:spid="_x0000_s1031" style="position:absolute;visibility:visible;mso-wrap-style:square" from="0,36493" to="53994,3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xTwwAAANsAAAAPAAAAZHJzL2Rvd25yZXYueG1sRE9Na8JA&#10;EL0L/Q/LFLzpxgo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mvLsU8MAAADbAAAADwAA&#10;AAAAAAAAAAAAAAAHAgAAZHJzL2Rvd25yZXYueG1sUEsFBgAAAAADAAMAtwAAAPcCAAAAAA==&#10;" strokecolor="black [3200]" strokeweight="1.5pt">
                  <v:stroke joinstyle="miter"/>
                </v:line>
                <v:rect id="Rectangle 6" o:spid="_x0000_s1032" style="position:absolute;left:788;width:53797;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" fillcolor="white [3201]" stroked="f" strokeweight="1pt"/>
              </v:group>
            </w:pict>
          </mc:Fallback>
        </mc:AlternateContent>
      </w:r>
      <w:r w:rsidR="00E03B12" w:rsidRPr="00E03B12">
        <w:rPr>
          <w:rFonts w:ascii="Rockwell" w:hAnsi="Rockwell" w:cs="Arial"/>
          <w:b/>
          <w:noProof/>
          <w:color w:val="00B050"/>
          <w:sz w:val="28"/>
          <w:szCs w:val="28"/>
          <w:lang w:val="id-ID" w:eastAsia="id-ID"/>
        </w:rPr>
        <mc:AlternateContent>
          <mc:Choice Requires="wpg">
            <w:drawing>
              <wp:anchor distT="0" distB="0" distL="114300" distR="114300" simplePos="0" relativeHeight="251665408" behindDoc="1" locked="0" layoutInCell="1" allowOverlap="1" wp14:anchorId="1B02F374" wp14:editId="5B4276B1">
                <wp:simplePos x="0" y="0"/>
                <wp:positionH relativeFrom="column">
                  <wp:posOffset>-635</wp:posOffset>
                </wp:positionH>
                <wp:positionV relativeFrom="paragraph">
                  <wp:posOffset>-76835</wp:posOffset>
                </wp:positionV>
                <wp:extent cx="490855" cy="749300"/>
                <wp:effectExtent l="0" t="0" r="4445" b="0"/>
                <wp:wrapNone/>
                <wp:docPr id="9" name="Group 9"/>
                <wp:cNvGraphicFramePr/>
                <a:graphic xmlns:a="http://schemas.openxmlformats.org/drawingml/2006/main">
                  <a:graphicData uri="http://schemas.microsoft.com/office/word/2010/wordprocessingGroup">
                    <wpg:wgp>
                      <wpg:cNvGrpSpPr/>
                      <wpg:grpSpPr>
                        <a:xfrm>
                          <a:off x="0" y="0"/>
                          <a:ext cx="490855" cy="749300"/>
                          <a:chOff x="0" y="0"/>
                          <a:chExt cx="490855" cy="749300"/>
                        </a:xfrm>
                      </wpg:grpSpPr>
                      <wpg:grpSp>
                        <wpg:cNvPr id="7" name="Group 7"/>
                        <wpg:cNvGrpSpPr/>
                        <wpg:grpSpPr>
                          <a:xfrm>
                            <a:off x="0" y="0"/>
                            <a:ext cx="490855" cy="749300"/>
                            <a:chOff x="0" y="0"/>
                            <a:chExt cx="490855" cy="749300"/>
                          </a:xfrm>
                        </wpg:grpSpPr>
                        <wps:wsp>
                          <wps:cNvPr id="5" name="Rectangle 5"/>
                          <wps:cNvSpPr/>
                          <wps:spPr>
                            <a:xfrm>
                              <a:off x="0" y="0"/>
                              <a:ext cx="488950" cy="74930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337945" w:rsidRPr="00337945" w:rsidRDefault="00337945" w:rsidP="00337945">
                                <w:pPr>
                                  <w:spacing w:after="0"/>
                                  <w:jc w:val="center"/>
                                  <w:rPr>
                                    <w:rFonts w:ascii="Arial" w:hAnsi="Arial" w:cs="Arial"/>
                                    <w:b/>
                                    <w:sz w:val="16"/>
                                    <w:szCs w:val="16"/>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F:\data c\LOGO\logo ump.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50" y="6350"/>
                              <a:ext cx="471805" cy="463550"/>
                            </a:xfrm>
                            <a:prstGeom prst="rect">
                              <a:avLst/>
                            </a:prstGeom>
                            <a:noFill/>
                            <a:ln>
                              <a:noFill/>
                            </a:ln>
                          </pic:spPr>
                        </pic:pic>
                      </wpg:grpSp>
                      <wps:wsp>
                        <wps:cNvPr id="4" name="Rectangle 4"/>
                        <wps:cNvSpPr/>
                        <wps:spPr>
                          <a:xfrm>
                            <a:off x="31750" y="476250"/>
                            <a:ext cx="43180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7945" w:rsidRPr="00337945" w:rsidRDefault="00337945" w:rsidP="00337945">
                              <w:pPr>
                                <w:spacing w:after="0"/>
                                <w:ind w:left="-142" w:right="-187"/>
                                <w:jc w:val="center"/>
                                <w:rPr>
                                  <w:rFonts w:ascii="Arial Black" w:hAnsi="Arial Black" w:cs="Arial"/>
                                  <w:b/>
                                  <w:color w:val="00B050"/>
                                  <w:sz w:val="16"/>
                                  <w:szCs w:val="16"/>
                                  <w:lang w:val="en-ID"/>
                                </w:rPr>
                              </w:pPr>
                              <w:r w:rsidRPr="00337945">
                                <w:rPr>
                                  <w:rFonts w:ascii="Arial Black" w:hAnsi="Arial Black" w:cs="Arial"/>
                                  <w:b/>
                                  <w:color w:val="00B050"/>
                                  <w:sz w:val="16"/>
                                  <w:szCs w:val="16"/>
                                  <w:lang w:val="en-ID"/>
                                </w:rPr>
                                <w:t>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02F374" id="Group 9" o:spid="_x0000_s1033" style="position:absolute;left:0;text-align:left;margin-left:-.05pt;margin-top:-6.05pt;width:38.65pt;height:59pt;z-index:-251651072" coordsize="4908,7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">
                <v:group id="Group 7" o:spid="_x0000_s1034" style="position:absolute;width:4908;height:7493" coordsize="4908,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5" o:spid="_x0000_s1035" style="position:absolute;width:4889;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" fillcolor="white [3201]" stroked="f" strokeweight=".25pt">
                    <v:textbox>
                      <w:txbxContent>
                        <w:p w:rsidR="00337945" w:rsidRPr="00337945" w:rsidRDefault="00337945" w:rsidP="00337945">
                          <w:pPr>
                            <w:spacing w:after="0"/>
                            <w:jc w:val="center"/>
                            <w:rPr>
                              <w:rFonts w:ascii="Arial" w:hAnsi="Arial" w:cs="Arial"/>
                              <w:b/>
                              <w:sz w:val="16"/>
                              <w:szCs w:val="16"/>
                              <w:lang w:val="en-ID"/>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left:190;top:63;width:4718;height:4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">
                    <v:imagedata r:id="rId10" o:title="logo ump"/>
                  </v:shape>
                </v:group>
                <v:rect id="Rectangle 4" o:spid="_x0000_s1037" style="position:absolute;left:317;top:4762;width:4318;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" fillcolor="white [3201]" stroked="f" strokeweight="1pt">
                  <v:textbox>
                    <w:txbxContent>
                      <w:p w:rsidR="00337945" w:rsidRPr="00337945" w:rsidRDefault="00337945" w:rsidP="00337945">
                        <w:pPr>
                          <w:spacing w:after="0"/>
                          <w:ind w:left="-142" w:right="-187"/>
                          <w:jc w:val="center"/>
                          <w:rPr>
                            <w:rFonts w:ascii="Arial Black" w:hAnsi="Arial Black" w:cs="Arial"/>
                            <w:b/>
                            <w:color w:val="00B050"/>
                            <w:sz w:val="16"/>
                            <w:szCs w:val="16"/>
                            <w:lang w:val="en-ID"/>
                          </w:rPr>
                        </w:pPr>
                        <w:r w:rsidRPr="00337945">
                          <w:rPr>
                            <w:rFonts w:ascii="Arial Black" w:hAnsi="Arial Black" w:cs="Arial"/>
                            <w:b/>
                            <w:color w:val="00B050"/>
                            <w:sz w:val="16"/>
                            <w:szCs w:val="16"/>
                            <w:lang w:val="en-ID"/>
                          </w:rPr>
                          <w:t>UMP</w:t>
                        </w:r>
                      </w:p>
                    </w:txbxContent>
                  </v:textbox>
                </v:rect>
              </v:group>
            </w:pict>
          </mc:Fallback>
        </mc:AlternateContent>
      </w:r>
      <w:r w:rsidR="00702E91" w:rsidRPr="00E03B12">
        <w:rPr>
          <w:rFonts w:ascii="Rockwell" w:hAnsi="Rockwell" w:cs="Arial"/>
          <w:b/>
          <w:noProof/>
          <w:color w:val="00B050"/>
          <w:sz w:val="28"/>
          <w:szCs w:val="28"/>
          <w:lang w:val="id-ID" w:eastAsia="id-ID"/>
        </w:rPr>
        <w:drawing>
          <wp:anchor distT="0" distB="0" distL="114300" distR="114300" simplePos="0" relativeHeight="251656192" behindDoc="1" locked="0" layoutInCell="1" allowOverlap="1" wp14:anchorId="1FD03E11" wp14:editId="12E9DCE2">
            <wp:simplePos x="0" y="0"/>
            <wp:positionH relativeFrom="margin">
              <wp:posOffset>4848225</wp:posOffset>
            </wp:positionH>
            <wp:positionV relativeFrom="paragraph">
              <wp:posOffset>-81915</wp:posOffset>
            </wp:positionV>
            <wp:extent cx="539750" cy="756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756920"/>
                    </a:xfrm>
                    <a:prstGeom prst="rect">
                      <a:avLst/>
                    </a:prstGeom>
                    <a:noFill/>
                    <a:ln w="3175">
                      <a:noFill/>
                    </a:ln>
                  </pic:spPr>
                </pic:pic>
              </a:graphicData>
            </a:graphic>
            <wp14:sizeRelH relativeFrom="page">
              <wp14:pctWidth>0</wp14:pctWidth>
            </wp14:sizeRelH>
            <wp14:sizeRelV relativeFrom="page">
              <wp14:pctHeight>0</wp14:pctHeight>
            </wp14:sizeRelV>
          </wp:anchor>
        </w:drawing>
      </w:r>
      <w:r w:rsidR="00186BC1" w:rsidRPr="00E03B12">
        <w:rPr>
          <w:rFonts w:ascii="Rockwell" w:hAnsi="Rockwell" w:cs="Arial"/>
          <w:b/>
          <w:color w:val="00B050"/>
          <w:sz w:val="28"/>
          <w:szCs w:val="28"/>
        </w:rPr>
        <w:t>SULUH</w:t>
      </w:r>
    </w:p>
    <w:p w:rsidR="00186BC1" w:rsidRPr="00E03B12" w:rsidRDefault="00186BC1" w:rsidP="004E39A7">
      <w:pPr>
        <w:pStyle w:val="Header"/>
        <w:jc w:val="center"/>
        <w:rPr>
          <w:rFonts w:ascii="Rockwell" w:hAnsi="Rockwell" w:cs="Arial"/>
          <w:b/>
        </w:rPr>
      </w:pPr>
      <w:r w:rsidRPr="00E03B12">
        <w:rPr>
          <w:rFonts w:ascii="Rockwell" w:hAnsi="Rockwell" w:cs="Arial"/>
          <w:b/>
        </w:rPr>
        <w:t>JURNAL BIMBINGAN DAN KONSELING</w:t>
      </w:r>
    </w:p>
    <w:p w:rsidR="00702E91" w:rsidRPr="00E03B12" w:rsidRDefault="00702E91" w:rsidP="004E39A7">
      <w:pPr>
        <w:pStyle w:val="Header"/>
        <w:jc w:val="center"/>
        <w:rPr>
          <w:rFonts w:ascii="Rockwell" w:hAnsi="Rockwell"/>
          <w:sz w:val="18"/>
          <w:szCs w:val="18"/>
        </w:rPr>
      </w:pPr>
      <w:r w:rsidRPr="00E03B12">
        <w:rPr>
          <w:rFonts w:ascii="Rockwell" w:hAnsi="Rockwell"/>
          <w:sz w:val="18"/>
          <w:szCs w:val="18"/>
        </w:rPr>
        <w:t>http://journal.umpalangkaraya.ac.id/index.php/suluh</w:t>
      </w:r>
    </w:p>
    <w:p w:rsidR="00337945" w:rsidRPr="00E03B12" w:rsidRDefault="00702E91" w:rsidP="004E39A7">
      <w:pPr>
        <w:pStyle w:val="Header"/>
        <w:jc w:val="center"/>
        <w:rPr>
          <w:rFonts w:ascii="Rockwell" w:hAnsi="Rockwell"/>
          <w:sz w:val="18"/>
          <w:szCs w:val="18"/>
        </w:rPr>
      </w:pPr>
      <w:r w:rsidRPr="00E03B12">
        <w:rPr>
          <w:rFonts w:ascii="Rockwell" w:hAnsi="Rockwell"/>
          <w:sz w:val="18"/>
          <w:szCs w:val="18"/>
        </w:rPr>
        <w:t xml:space="preserve">Volume 4 Nomor </w:t>
      </w:r>
      <w:r w:rsidR="0076571A">
        <w:rPr>
          <w:rFonts w:ascii="Rockwell" w:hAnsi="Rockwell"/>
          <w:sz w:val="18"/>
          <w:szCs w:val="18"/>
        </w:rPr>
        <w:t>2</w:t>
      </w:r>
      <w:r w:rsidRPr="00E03B12">
        <w:rPr>
          <w:rFonts w:ascii="Rockwell" w:hAnsi="Rockwell"/>
          <w:sz w:val="18"/>
          <w:szCs w:val="18"/>
        </w:rPr>
        <w:t xml:space="preserve">, </w:t>
      </w:r>
      <w:r w:rsidR="00CE47B2">
        <w:rPr>
          <w:rFonts w:ascii="Rockwell" w:hAnsi="Rockwell"/>
          <w:sz w:val="18"/>
          <w:szCs w:val="18"/>
        </w:rPr>
        <w:t>Februari 2019</w:t>
      </w:r>
      <w:r w:rsidR="0076571A">
        <w:rPr>
          <w:rFonts w:ascii="Rockwell" w:hAnsi="Rockwell"/>
          <w:sz w:val="18"/>
          <w:szCs w:val="18"/>
        </w:rPr>
        <w:t xml:space="preserve"> (21-27)</w:t>
      </w:r>
    </w:p>
    <w:p w:rsidR="00FB3BDB" w:rsidRDefault="00FB3BDB" w:rsidP="004E39A7">
      <w:pPr>
        <w:spacing w:after="0" w:line="240" w:lineRule="auto"/>
      </w:pPr>
    </w:p>
    <w:p w:rsidR="00FB3BDB" w:rsidRDefault="00F30244" w:rsidP="004E39A7">
      <w:pPr>
        <w:spacing w:after="0" w:line="240" w:lineRule="auto"/>
        <w:jc w:val="center"/>
        <w:rPr>
          <w:rFonts w:ascii="Rockwell" w:hAnsi="Rockwell" w:cs="Arial"/>
          <w:b/>
          <w:color w:val="000000"/>
          <w:szCs w:val="20"/>
        </w:rPr>
      </w:pPr>
      <w:r w:rsidRPr="00F30244">
        <w:rPr>
          <w:rFonts w:ascii="Rockwell" w:hAnsi="Rockwell" w:cs="Times New Roman"/>
          <w:b/>
        </w:rPr>
        <w:t xml:space="preserve">UPAYA MENINGKATKAN </w:t>
      </w:r>
      <w:r w:rsidRPr="00F30244">
        <w:rPr>
          <w:rFonts w:ascii="Rockwell" w:hAnsi="Rockwell" w:cs="Times New Roman"/>
          <w:b/>
          <w:i/>
        </w:rPr>
        <w:t>SELF-ESTEEM</w:t>
      </w:r>
      <w:r w:rsidRPr="00F30244">
        <w:rPr>
          <w:rFonts w:ascii="Rockwell" w:hAnsi="Rockwell" w:cs="Times New Roman"/>
          <w:b/>
        </w:rPr>
        <w:t xml:space="preserve"> PADA PENAMPILAN DIFABEL</w:t>
      </w:r>
      <w:r w:rsidR="00105A22">
        <w:rPr>
          <w:rFonts w:ascii="Rockwell" w:hAnsi="Rockwell" w:cs="Times New Roman"/>
          <w:b/>
        </w:rPr>
        <w:t xml:space="preserve"> </w:t>
      </w:r>
      <w:r w:rsidRPr="00F30244">
        <w:rPr>
          <w:rFonts w:ascii="Rockwell" w:hAnsi="Rockwell" w:cs="Times New Roman"/>
          <w:b/>
        </w:rPr>
        <w:t xml:space="preserve">MELALUI KONSELING </w:t>
      </w:r>
      <w:r w:rsidRPr="00F30244">
        <w:rPr>
          <w:rFonts w:ascii="Rockwell" w:hAnsi="Rockwell" w:cs="Times New Roman"/>
          <w:b/>
          <w:i/>
        </w:rPr>
        <w:t>RATIONAL EMOTIVE BEHAVIOR THERAPY</w:t>
      </w:r>
      <w:r w:rsidRPr="00F30244">
        <w:rPr>
          <w:rFonts w:ascii="Rockwell" w:hAnsi="Rockwell" w:cs="Times New Roman"/>
          <w:b/>
        </w:rPr>
        <w:t xml:space="preserve"> DI DIFABEL SLAWI MANDIRI KABUPATEN TEGAL</w:t>
      </w:r>
    </w:p>
    <w:p w:rsidR="00105A22" w:rsidRPr="001E7279" w:rsidRDefault="00105A22" w:rsidP="004E39A7">
      <w:pPr>
        <w:pStyle w:val="BodyText2"/>
        <w:spacing w:line="240" w:lineRule="auto"/>
        <w:jc w:val="center"/>
        <w:rPr>
          <w:rFonts w:ascii="Rockwell" w:hAnsi="Rockwell"/>
          <w:b/>
          <w:sz w:val="18"/>
          <w:szCs w:val="18"/>
        </w:rPr>
      </w:pPr>
    </w:p>
    <w:p w:rsidR="00FB3BDB" w:rsidRDefault="00A24B7B" w:rsidP="004E39A7">
      <w:pPr>
        <w:pStyle w:val="BodyText2"/>
        <w:spacing w:line="240" w:lineRule="auto"/>
        <w:jc w:val="center"/>
        <w:rPr>
          <w:rFonts w:ascii="Rockwell" w:hAnsi="Rockwell"/>
          <w:b/>
          <w:sz w:val="22"/>
        </w:rPr>
      </w:pPr>
      <w:r w:rsidRPr="00A24B7B">
        <w:rPr>
          <w:rFonts w:ascii="Rockwell" w:hAnsi="Rockwell"/>
          <w:b/>
          <w:sz w:val="22"/>
        </w:rPr>
        <w:t>Efforts to I</w:t>
      </w:r>
      <w:r w:rsidR="00DA58CF">
        <w:rPr>
          <w:rFonts w:ascii="Rockwell" w:hAnsi="Rockwell"/>
          <w:b/>
          <w:sz w:val="22"/>
          <w:lang w:val="id-ID"/>
        </w:rPr>
        <w:t>mprove</w:t>
      </w:r>
      <w:r w:rsidRPr="00A24B7B">
        <w:rPr>
          <w:rFonts w:ascii="Rockwell" w:hAnsi="Rockwell"/>
          <w:b/>
          <w:sz w:val="22"/>
        </w:rPr>
        <w:t xml:space="preserve"> Self-Esteem in </w:t>
      </w:r>
      <w:r>
        <w:rPr>
          <w:rFonts w:ascii="Rockwell" w:hAnsi="Rockwell"/>
          <w:b/>
          <w:sz w:val="22"/>
          <w:lang w:val="id-ID"/>
        </w:rPr>
        <w:t>PwD</w:t>
      </w:r>
      <w:r w:rsidRPr="00A24B7B">
        <w:rPr>
          <w:rFonts w:ascii="Rockwell" w:hAnsi="Rockwell"/>
          <w:b/>
          <w:sz w:val="22"/>
        </w:rPr>
        <w:t xml:space="preserve"> Appearance </w:t>
      </w:r>
      <w:r w:rsidR="00335195">
        <w:rPr>
          <w:rFonts w:ascii="Rockwell" w:hAnsi="Rockwell"/>
          <w:b/>
          <w:sz w:val="22"/>
          <w:lang w:val="id-ID"/>
        </w:rPr>
        <w:t>Using</w:t>
      </w:r>
      <w:r w:rsidRPr="00A24B7B">
        <w:rPr>
          <w:rFonts w:ascii="Rockwell" w:hAnsi="Rockwell"/>
          <w:b/>
          <w:sz w:val="22"/>
        </w:rPr>
        <w:t xml:space="preserve"> Co</w:t>
      </w:r>
      <w:r w:rsidR="00335195">
        <w:rPr>
          <w:rFonts w:ascii="Rockwell" w:hAnsi="Rockwell"/>
          <w:b/>
          <w:sz w:val="22"/>
          <w:lang w:val="id-ID"/>
        </w:rPr>
        <w:t>unseling</w:t>
      </w:r>
      <w:r w:rsidRPr="00A24B7B">
        <w:rPr>
          <w:rFonts w:ascii="Rockwell" w:hAnsi="Rockwell"/>
          <w:b/>
          <w:sz w:val="22"/>
        </w:rPr>
        <w:t xml:space="preserve"> Of Rational Emotive Behavior Therapy </w:t>
      </w:r>
      <w:r w:rsidR="00335195" w:rsidRPr="00A24B7B">
        <w:rPr>
          <w:rFonts w:ascii="Rockwell" w:hAnsi="Rockwell"/>
          <w:b/>
          <w:sz w:val="22"/>
        </w:rPr>
        <w:t xml:space="preserve">in </w:t>
      </w:r>
      <w:r w:rsidR="00335195">
        <w:rPr>
          <w:rFonts w:ascii="Rockwell" w:hAnsi="Rockwell"/>
          <w:b/>
          <w:sz w:val="22"/>
          <w:lang w:val="id-ID"/>
        </w:rPr>
        <w:t>Difabel</w:t>
      </w:r>
      <w:r w:rsidRPr="00A24B7B">
        <w:rPr>
          <w:rFonts w:ascii="Rockwell" w:hAnsi="Rockwell"/>
          <w:b/>
          <w:sz w:val="22"/>
        </w:rPr>
        <w:t xml:space="preserve"> Slawi Mandiri </w:t>
      </w:r>
      <w:r w:rsidR="00335195">
        <w:rPr>
          <w:rFonts w:ascii="Rockwell" w:hAnsi="Rockwell"/>
          <w:b/>
          <w:sz w:val="22"/>
          <w:lang w:val="id-ID"/>
        </w:rPr>
        <w:t>i</w:t>
      </w:r>
      <w:r w:rsidRPr="00A24B7B">
        <w:rPr>
          <w:rFonts w:ascii="Rockwell" w:hAnsi="Rockwell"/>
          <w:b/>
          <w:sz w:val="22"/>
        </w:rPr>
        <w:t xml:space="preserve">n Tegal </w:t>
      </w:r>
      <w:r w:rsidR="00335195">
        <w:rPr>
          <w:rFonts w:ascii="Rockwell" w:hAnsi="Rockwell"/>
          <w:b/>
          <w:sz w:val="22"/>
          <w:lang w:val="id-ID"/>
        </w:rPr>
        <w:t>Regency</w:t>
      </w:r>
    </w:p>
    <w:p w:rsidR="00105A22" w:rsidRPr="001E7279" w:rsidRDefault="00105A22" w:rsidP="004E39A7">
      <w:pPr>
        <w:pStyle w:val="BodyText2"/>
        <w:spacing w:line="240" w:lineRule="auto"/>
        <w:jc w:val="center"/>
        <w:rPr>
          <w:rFonts w:ascii="Rockwell" w:hAnsi="Rockwell"/>
          <w:b/>
          <w:smallCaps/>
          <w:sz w:val="18"/>
          <w:szCs w:val="18"/>
        </w:rPr>
      </w:pPr>
    </w:p>
    <w:p w:rsidR="00FB3BDB" w:rsidRPr="00FB3BDB" w:rsidRDefault="00FB3BDB" w:rsidP="004E39A7">
      <w:pPr>
        <w:tabs>
          <w:tab w:val="left" w:pos="1985"/>
          <w:tab w:val="left" w:pos="2160"/>
        </w:tabs>
        <w:spacing w:after="0" w:line="240" w:lineRule="auto"/>
        <w:jc w:val="center"/>
        <w:rPr>
          <w:rFonts w:ascii="Gill Sans MT" w:hAnsi="Gill Sans MT" w:cs="Arial"/>
          <w:b/>
          <w:sz w:val="20"/>
          <w:szCs w:val="20"/>
        </w:rPr>
      </w:pPr>
      <w:r w:rsidRPr="005B66CE">
        <w:rPr>
          <w:rFonts w:ascii="Gill Sans MT" w:hAnsi="Gill Sans MT" w:cs="Arial"/>
          <w:b/>
          <w:sz w:val="20"/>
          <w:szCs w:val="20"/>
          <w:vertAlign w:val="superscript"/>
        </w:rPr>
        <w:t>1</w:t>
      </w:r>
      <w:r w:rsidR="00F30244">
        <w:rPr>
          <w:rFonts w:ascii="Gill Sans MT" w:hAnsi="Gill Sans MT" w:cs="Arial"/>
          <w:b/>
          <w:sz w:val="20"/>
          <w:szCs w:val="20"/>
        </w:rPr>
        <w:t>Pradita Anggi Ayungingtyas</w:t>
      </w:r>
      <w:r w:rsidRPr="005B66CE">
        <w:rPr>
          <w:rFonts w:ascii="Gill Sans MT" w:hAnsi="Gill Sans MT" w:cs="Arial"/>
          <w:b/>
          <w:sz w:val="20"/>
          <w:szCs w:val="20"/>
        </w:rPr>
        <w:t xml:space="preserve">, </w:t>
      </w:r>
      <w:r w:rsidRPr="005B66CE">
        <w:rPr>
          <w:rFonts w:ascii="Gill Sans MT" w:hAnsi="Gill Sans MT" w:cs="Arial"/>
          <w:b/>
          <w:sz w:val="20"/>
          <w:szCs w:val="20"/>
          <w:vertAlign w:val="superscript"/>
        </w:rPr>
        <w:t>2</w:t>
      </w:r>
      <w:r w:rsidR="00F30244">
        <w:rPr>
          <w:rFonts w:ascii="Gill Sans MT" w:hAnsi="Gill Sans MT" w:cs="Arial"/>
          <w:b/>
          <w:sz w:val="20"/>
          <w:szCs w:val="20"/>
        </w:rPr>
        <w:t>Sesya Dias Mumpuni</w:t>
      </w:r>
      <w:r w:rsidR="00105A22">
        <w:rPr>
          <w:rFonts w:ascii="Gill Sans MT" w:hAnsi="Gill Sans MT" w:cs="Arial"/>
          <w:b/>
          <w:sz w:val="20"/>
          <w:szCs w:val="20"/>
        </w:rPr>
        <w:t xml:space="preserve"> </w:t>
      </w:r>
      <w:r w:rsidRPr="005B66CE">
        <w:rPr>
          <w:rFonts w:ascii="Gill Sans MT" w:hAnsi="Gill Sans MT" w:cs="Arial"/>
          <w:b/>
          <w:sz w:val="20"/>
          <w:szCs w:val="20"/>
        </w:rPr>
        <w:t xml:space="preserve">&amp; </w:t>
      </w:r>
      <w:r w:rsidRPr="005B66CE">
        <w:rPr>
          <w:rFonts w:ascii="Gill Sans MT" w:hAnsi="Gill Sans MT" w:cs="Arial"/>
          <w:b/>
          <w:sz w:val="20"/>
          <w:szCs w:val="20"/>
          <w:vertAlign w:val="superscript"/>
        </w:rPr>
        <w:t>3</w:t>
      </w:r>
      <w:r w:rsidRPr="005B66CE">
        <w:rPr>
          <w:rFonts w:ascii="Gill Sans MT" w:hAnsi="Gill Sans MT" w:cs="Arial"/>
          <w:b/>
          <w:sz w:val="20"/>
          <w:szCs w:val="20"/>
        </w:rPr>
        <w:t xml:space="preserve"> </w:t>
      </w:r>
      <w:r w:rsidR="00F30244">
        <w:rPr>
          <w:rFonts w:ascii="Gill Sans MT" w:hAnsi="Gill Sans MT" w:cs="Arial"/>
          <w:b/>
          <w:sz w:val="20"/>
          <w:szCs w:val="20"/>
        </w:rPr>
        <w:t>Achmad Suhud</w:t>
      </w:r>
    </w:p>
    <w:p w:rsidR="00D71540" w:rsidRPr="005B66CE" w:rsidRDefault="00D71540" w:rsidP="004E39A7">
      <w:pPr>
        <w:tabs>
          <w:tab w:val="left" w:pos="1985"/>
          <w:tab w:val="left" w:pos="2160"/>
        </w:tabs>
        <w:spacing w:after="0" w:line="240" w:lineRule="auto"/>
        <w:jc w:val="center"/>
        <w:rPr>
          <w:rFonts w:ascii="Gill Sans MT" w:hAnsi="Gill Sans MT" w:cs="Arial"/>
          <w:sz w:val="18"/>
          <w:szCs w:val="18"/>
        </w:rPr>
      </w:pPr>
      <w:r w:rsidRPr="005B66CE">
        <w:rPr>
          <w:rFonts w:ascii="Gill Sans MT" w:hAnsi="Gill Sans MT" w:cs="Arial"/>
          <w:sz w:val="18"/>
          <w:szCs w:val="18"/>
          <w:vertAlign w:val="superscript"/>
        </w:rPr>
        <w:t>1</w:t>
      </w:r>
      <w:r w:rsidR="001E7279">
        <w:rPr>
          <w:rFonts w:ascii="Gill Sans MT" w:hAnsi="Gill Sans MT" w:cs="Arial"/>
          <w:sz w:val="18"/>
          <w:szCs w:val="18"/>
          <w:vertAlign w:val="superscript"/>
        </w:rPr>
        <w:t xml:space="preserve"> </w:t>
      </w:r>
      <w:r w:rsidR="00383A35">
        <w:rPr>
          <w:rFonts w:ascii="Gill Sans MT" w:hAnsi="Gill Sans MT" w:cs="Arial"/>
          <w:i/>
          <w:sz w:val="18"/>
          <w:szCs w:val="18"/>
        </w:rPr>
        <w:t>Universitas Pancasakti</w:t>
      </w:r>
      <w:r w:rsidRPr="005B66CE">
        <w:rPr>
          <w:rFonts w:ascii="Gill Sans MT" w:hAnsi="Gill Sans MT" w:cs="Arial"/>
          <w:sz w:val="18"/>
          <w:szCs w:val="18"/>
        </w:rPr>
        <w:t xml:space="preserve">, </w:t>
      </w:r>
      <w:r w:rsidR="00383A35">
        <w:rPr>
          <w:rFonts w:ascii="Gill Sans MT" w:hAnsi="Gill Sans MT" w:cs="Arial"/>
          <w:sz w:val="18"/>
          <w:szCs w:val="18"/>
        </w:rPr>
        <w:t>Tegal</w:t>
      </w:r>
      <w:r w:rsidRPr="005B66CE">
        <w:rPr>
          <w:rFonts w:ascii="Gill Sans MT" w:hAnsi="Gill Sans MT" w:cs="Arial"/>
          <w:sz w:val="18"/>
          <w:szCs w:val="18"/>
        </w:rPr>
        <w:t xml:space="preserve">, </w:t>
      </w:r>
      <w:r w:rsidR="00383A35">
        <w:rPr>
          <w:rFonts w:ascii="Gill Sans MT" w:hAnsi="Gill Sans MT" w:cs="Arial"/>
          <w:sz w:val="18"/>
          <w:szCs w:val="18"/>
        </w:rPr>
        <w:t>Jawa Tengah</w:t>
      </w:r>
      <w:r w:rsidRPr="005B66CE">
        <w:rPr>
          <w:rFonts w:ascii="Gill Sans MT" w:hAnsi="Gill Sans MT" w:cs="Arial"/>
          <w:sz w:val="18"/>
          <w:szCs w:val="18"/>
        </w:rPr>
        <w:t xml:space="preserve">, </w:t>
      </w:r>
      <w:r w:rsidR="00383A35">
        <w:rPr>
          <w:rFonts w:ascii="Gill Sans MT" w:hAnsi="Gill Sans MT" w:cs="Arial"/>
          <w:sz w:val="18"/>
          <w:szCs w:val="18"/>
        </w:rPr>
        <w:t>Indonesia</w:t>
      </w:r>
      <w:r w:rsidRPr="005B66CE">
        <w:rPr>
          <w:rFonts w:ascii="Gill Sans MT" w:hAnsi="Gill Sans MT" w:cs="Arial"/>
          <w:sz w:val="18"/>
          <w:szCs w:val="18"/>
        </w:rPr>
        <w:t>]</w:t>
      </w:r>
    </w:p>
    <w:p w:rsidR="00D71540" w:rsidRPr="005B66CE" w:rsidRDefault="00D71540" w:rsidP="004E39A7">
      <w:pPr>
        <w:tabs>
          <w:tab w:val="left" w:pos="1985"/>
          <w:tab w:val="left" w:pos="2160"/>
        </w:tabs>
        <w:spacing w:after="0" w:line="240" w:lineRule="auto"/>
        <w:jc w:val="center"/>
        <w:rPr>
          <w:rFonts w:ascii="Gill Sans MT" w:hAnsi="Gill Sans MT" w:cs="Arial"/>
          <w:sz w:val="18"/>
          <w:szCs w:val="18"/>
        </w:rPr>
      </w:pPr>
      <w:r w:rsidRPr="005B66CE">
        <w:rPr>
          <w:rFonts w:ascii="Gill Sans MT" w:hAnsi="Gill Sans MT" w:cs="Arial"/>
          <w:sz w:val="18"/>
          <w:szCs w:val="18"/>
          <w:vertAlign w:val="superscript"/>
        </w:rPr>
        <w:t>2</w:t>
      </w:r>
      <w:r w:rsidR="001E7279">
        <w:rPr>
          <w:rFonts w:ascii="Gill Sans MT" w:hAnsi="Gill Sans MT" w:cs="Arial"/>
          <w:sz w:val="18"/>
          <w:szCs w:val="18"/>
        </w:rPr>
        <w:t xml:space="preserve"> </w:t>
      </w:r>
      <w:r w:rsidR="00383A35">
        <w:rPr>
          <w:rFonts w:ascii="Gill Sans MT" w:hAnsi="Gill Sans MT" w:cs="Arial"/>
          <w:i/>
          <w:sz w:val="18"/>
          <w:szCs w:val="18"/>
        </w:rPr>
        <w:t>Universitas Pancasakti</w:t>
      </w:r>
      <w:r w:rsidR="00383A35" w:rsidRPr="005B66CE">
        <w:rPr>
          <w:rFonts w:ascii="Gill Sans MT" w:hAnsi="Gill Sans MT" w:cs="Arial"/>
          <w:sz w:val="18"/>
          <w:szCs w:val="18"/>
        </w:rPr>
        <w:t xml:space="preserve">, </w:t>
      </w:r>
      <w:r w:rsidR="00383A35">
        <w:rPr>
          <w:rFonts w:ascii="Gill Sans MT" w:hAnsi="Gill Sans MT" w:cs="Arial"/>
          <w:sz w:val="18"/>
          <w:szCs w:val="18"/>
        </w:rPr>
        <w:t>Tegal</w:t>
      </w:r>
      <w:r w:rsidR="00383A35" w:rsidRPr="005B66CE">
        <w:rPr>
          <w:rFonts w:ascii="Gill Sans MT" w:hAnsi="Gill Sans MT" w:cs="Arial"/>
          <w:sz w:val="18"/>
          <w:szCs w:val="18"/>
        </w:rPr>
        <w:t xml:space="preserve">, </w:t>
      </w:r>
      <w:r w:rsidR="00383A35">
        <w:rPr>
          <w:rFonts w:ascii="Gill Sans MT" w:hAnsi="Gill Sans MT" w:cs="Arial"/>
          <w:sz w:val="18"/>
          <w:szCs w:val="18"/>
        </w:rPr>
        <w:t>Jawa Tengah</w:t>
      </w:r>
      <w:r w:rsidR="00383A35" w:rsidRPr="005B66CE">
        <w:rPr>
          <w:rFonts w:ascii="Gill Sans MT" w:hAnsi="Gill Sans MT" w:cs="Arial"/>
          <w:sz w:val="18"/>
          <w:szCs w:val="18"/>
        </w:rPr>
        <w:t xml:space="preserve">, </w:t>
      </w:r>
      <w:r w:rsidR="00383A35">
        <w:rPr>
          <w:rFonts w:ascii="Gill Sans MT" w:hAnsi="Gill Sans MT" w:cs="Arial"/>
          <w:sz w:val="18"/>
          <w:szCs w:val="18"/>
        </w:rPr>
        <w:t>Indonesia</w:t>
      </w:r>
      <w:r w:rsidRPr="005B66CE">
        <w:rPr>
          <w:rFonts w:ascii="Gill Sans MT" w:hAnsi="Gill Sans MT" w:cs="Arial"/>
          <w:sz w:val="18"/>
          <w:szCs w:val="18"/>
        </w:rPr>
        <w:t>]</w:t>
      </w:r>
    </w:p>
    <w:p w:rsidR="00843342" w:rsidRDefault="00D71540" w:rsidP="004E39A7">
      <w:pPr>
        <w:tabs>
          <w:tab w:val="left" w:pos="1985"/>
          <w:tab w:val="left" w:pos="2160"/>
        </w:tabs>
        <w:spacing w:after="0" w:line="240" w:lineRule="auto"/>
        <w:jc w:val="center"/>
        <w:rPr>
          <w:rFonts w:ascii="Gill Sans MT" w:hAnsi="Gill Sans MT" w:cs="Arial"/>
          <w:sz w:val="18"/>
          <w:szCs w:val="18"/>
        </w:rPr>
      </w:pPr>
      <w:r w:rsidRPr="005B66CE">
        <w:rPr>
          <w:rFonts w:ascii="Gill Sans MT" w:hAnsi="Gill Sans MT" w:cs="Arial"/>
          <w:sz w:val="18"/>
          <w:szCs w:val="18"/>
          <w:vertAlign w:val="superscript"/>
        </w:rPr>
        <w:t>3</w:t>
      </w:r>
      <w:r w:rsidR="001E7279">
        <w:rPr>
          <w:rFonts w:ascii="Gill Sans MT" w:hAnsi="Gill Sans MT" w:cs="Arial"/>
          <w:sz w:val="18"/>
          <w:szCs w:val="18"/>
        </w:rPr>
        <w:t xml:space="preserve"> </w:t>
      </w:r>
      <w:r w:rsidR="00383A35">
        <w:rPr>
          <w:rFonts w:ascii="Gill Sans MT" w:hAnsi="Gill Sans MT" w:cs="Arial"/>
          <w:i/>
          <w:sz w:val="18"/>
          <w:szCs w:val="18"/>
        </w:rPr>
        <w:t>Universitas Pancasakti</w:t>
      </w:r>
      <w:r w:rsidR="00383A35" w:rsidRPr="005B66CE">
        <w:rPr>
          <w:rFonts w:ascii="Gill Sans MT" w:hAnsi="Gill Sans MT" w:cs="Arial"/>
          <w:sz w:val="18"/>
          <w:szCs w:val="18"/>
        </w:rPr>
        <w:t xml:space="preserve">, </w:t>
      </w:r>
      <w:r w:rsidR="00383A35">
        <w:rPr>
          <w:rFonts w:ascii="Gill Sans MT" w:hAnsi="Gill Sans MT" w:cs="Arial"/>
          <w:sz w:val="18"/>
          <w:szCs w:val="18"/>
        </w:rPr>
        <w:t>Tegal</w:t>
      </w:r>
      <w:r w:rsidR="00383A35" w:rsidRPr="005B66CE">
        <w:rPr>
          <w:rFonts w:ascii="Gill Sans MT" w:hAnsi="Gill Sans MT" w:cs="Arial"/>
          <w:sz w:val="18"/>
          <w:szCs w:val="18"/>
        </w:rPr>
        <w:t xml:space="preserve">, </w:t>
      </w:r>
      <w:r w:rsidR="00383A35">
        <w:rPr>
          <w:rFonts w:ascii="Gill Sans MT" w:hAnsi="Gill Sans MT" w:cs="Arial"/>
          <w:sz w:val="18"/>
          <w:szCs w:val="18"/>
        </w:rPr>
        <w:t>Jawa Tengah</w:t>
      </w:r>
      <w:r w:rsidR="00383A35" w:rsidRPr="005B66CE">
        <w:rPr>
          <w:rFonts w:ascii="Gill Sans MT" w:hAnsi="Gill Sans MT" w:cs="Arial"/>
          <w:sz w:val="18"/>
          <w:szCs w:val="18"/>
        </w:rPr>
        <w:t xml:space="preserve">, </w:t>
      </w:r>
      <w:r w:rsidR="00383A35">
        <w:rPr>
          <w:rFonts w:ascii="Gill Sans MT" w:hAnsi="Gill Sans MT" w:cs="Arial"/>
          <w:sz w:val="18"/>
          <w:szCs w:val="18"/>
        </w:rPr>
        <w:t>Indonesia</w:t>
      </w:r>
      <w:r w:rsidRPr="005B66CE">
        <w:rPr>
          <w:rFonts w:ascii="Gill Sans MT" w:hAnsi="Gill Sans MT" w:cs="Arial"/>
          <w:sz w:val="18"/>
          <w:szCs w:val="18"/>
        </w:rPr>
        <w:t>]</w:t>
      </w:r>
    </w:p>
    <w:p w:rsidR="00843342" w:rsidRDefault="00843342" w:rsidP="004E39A7">
      <w:pPr>
        <w:tabs>
          <w:tab w:val="left" w:pos="1985"/>
          <w:tab w:val="left" w:pos="2160"/>
        </w:tabs>
        <w:spacing w:after="0" w:line="240" w:lineRule="auto"/>
        <w:rPr>
          <w:rFonts w:ascii="Gill Sans MT" w:hAnsi="Gill Sans MT" w:cs="Arial"/>
          <w:sz w:val="18"/>
          <w:szCs w:val="18"/>
        </w:rPr>
      </w:pPr>
    </w:p>
    <w:p w:rsidR="00383A35" w:rsidRPr="005B66CE" w:rsidRDefault="00383A35" w:rsidP="004E39A7">
      <w:pPr>
        <w:tabs>
          <w:tab w:val="left" w:pos="1985"/>
          <w:tab w:val="left" w:pos="2160"/>
        </w:tabs>
        <w:spacing w:after="0" w:line="240" w:lineRule="auto"/>
        <w:rPr>
          <w:rFonts w:ascii="Gill Sans MT" w:hAnsi="Gill Sans MT" w:cs="Arial"/>
          <w:sz w:val="18"/>
          <w:szCs w:val="18"/>
        </w:rPr>
      </w:pPr>
    </w:p>
    <w:p w:rsidR="00FB3BDB" w:rsidRDefault="00FB3BDB" w:rsidP="004E39A7">
      <w:pPr>
        <w:spacing w:after="0" w:line="240" w:lineRule="auto"/>
      </w:pPr>
    </w:p>
    <w:p w:rsidR="00383A35" w:rsidRDefault="00383A35" w:rsidP="004E39A7">
      <w:pPr>
        <w:spacing w:after="0" w:line="240" w:lineRule="auto"/>
        <w:sectPr w:rsidR="00383A35" w:rsidSect="0076571A">
          <w:headerReference w:type="default" r:id="rId12"/>
          <w:footerReference w:type="default" r:id="rId13"/>
          <w:pgSz w:w="11907" w:h="16840" w:code="9"/>
          <w:pgMar w:top="1701" w:right="1701" w:bottom="1701" w:left="1701" w:header="709" w:footer="680" w:gutter="0"/>
          <w:pgNumType w:start="21"/>
          <w:cols w:space="0"/>
          <w:docGrid w:linePitch="360"/>
        </w:sectPr>
      </w:pPr>
    </w:p>
    <w:p w:rsidR="00FB3BDB" w:rsidRDefault="00FB3BDB" w:rsidP="004E39A7">
      <w:pPr>
        <w:spacing w:after="0" w:line="240" w:lineRule="auto"/>
        <w:sectPr w:rsidR="00FB3BDB" w:rsidSect="00FB3BDB">
          <w:type w:val="continuous"/>
          <w:pgSz w:w="11907" w:h="16840" w:code="9"/>
          <w:pgMar w:top="1701" w:right="1701" w:bottom="1701" w:left="1701" w:header="709" w:footer="709" w:gutter="0"/>
          <w:cols w:num="2" w:space="0" w:equalWidth="0">
            <w:col w:w="2268" w:space="0"/>
            <w:col w:w="6237"/>
          </w:cols>
          <w:docGrid w:linePitch="360"/>
        </w:sectPr>
      </w:pPr>
    </w:p>
    <w:p w:rsidR="00FB3BDB" w:rsidRDefault="00FB3BDB" w:rsidP="004E39A7">
      <w:pPr>
        <w:spacing w:after="0" w:line="240" w:lineRule="auto"/>
        <w:sectPr w:rsidR="00FB3BDB" w:rsidSect="00FB3BDB">
          <w:type w:val="continuous"/>
          <w:pgSz w:w="11907" w:h="16840" w:code="9"/>
          <w:pgMar w:top="1701" w:right="1701" w:bottom="1701" w:left="1701" w:header="709" w:footer="709" w:gutter="0"/>
          <w:cols w:num="2" w:space="284" w:equalWidth="0">
            <w:col w:w="2268" w:space="284"/>
            <w:col w:w="5953"/>
          </w:cols>
          <w:docGrid w:linePitch="360"/>
        </w:sectPr>
      </w:pPr>
    </w:p>
    <w:p w:rsidR="00FB3BDB" w:rsidRPr="00FB3BDB" w:rsidRDefault="00FB3BDB" w:rsidP="004E39A7">
      <w:pPr>
        <w:spacing w:after="0" w:line="240" w:lineRule="auto"/>
        <w:ind w:right="51"/>
        <w:jc w:val="both"/>
        <w:rPr>
          <w:rFonts w:ascii="Gill Sans MT" w:hAnsi="Gill Sans MT" w:cs="Arial"/>
          <w:sz w:val="18"/>
          <w:szCs w:val="18"/>
        </w:rPr>
      </w:pPr>
    </w:p>
    <w:p w:rsidR="00FB3BDB" w:rsidRDefault="00FB3BDB" w:rsidP="004E39A7">
      <w:pPr>
        <w:spacing w:after="0" w:line="240" w:lineRule="auto"/>
      </w:pPr>
    </w:p>
    <w:p w:rsidR="00FB3BDB" w:rsidRDefault="00FB3BDB" w:rsidP="004E39A7">
      <w:pPr>
        <w:spacing w:after="0" w:line="240" w:lineRule="auto"/>
      </w:pPr>
    </w:p>
    <w:p w:rsidR="00843342" w:rsidRDefault="00843342"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FB3BDB" w:rsidRDefault="00FB3BDB" w:rsidP="004E39A7">
      <w:pPr>
        <w:spacing w:after="0" w:line="240" w:lineRule="auto"/>
      </w:pPr>
    </w:p>
    <w:p w:rsidR="00885A80" w:rsidRDefault="00885A80" w:rsidP="004E39A7">
      <w:pPr>
        <w:spacing w:after="0" w:line="240" w:lineRule="auto"/>
      </w:pPr>
      <w:r>
        <w:br w:type="page"/>
      </w:r>
    </w:p>
    <w:p w:rsidR="00843342" w:rsidRPr="007E2112" w:rsidRDefault="00843342" w:rsidP="004E39A7">
      <w:pPr>
        <w:spacing w:after="0" w:line="276" w:lineRule="auto"/>
      </w:pPr>
      <w:r w:rsidRPr="005B66CE">
        <w:rPr>
          <w:rFonts w:ascii="Gill Sans MT" w:hAnsi="Gill Sans MT" w:cs="Arial"/>
          <w:b/>
          <w:szCs w:val="20"/>
        </w:rPr>
        <w:lastRenderedPageBreak/>
        <w:t>PENDAHULUAN</w:t>
      </w:r>
    </w:p>
    <w:p w:rsidR="0084094D" w:rsidRPr="00246EEA" w:rsidRDefault="0084094D" w:rsidP="004E39A7">
      <w:pPr>
        <w:spacing w:after="0" w:line="276" w:lineRule="auto"/>
        <w:ind w:firstLine="567"/>
        <w:jc w:val="both"/>
        <w:rPr>
          <w:rFonts w:ascii="Gill Sans MT" w:hAnsi="Gill Sans MT"/>
          <w:color w:val="000000" w:themeColor="text1"/>
          <w:sz w:val="20"/>
          <w:szCs w:val="20"/>
        </w:rPr>
      </w:pPr>
      <w:r w:rsidRPr="0084094D">
        <w:rPr>
          <w:rFonts w:ascii="Gill Sans MT" w:hAnsi="Gill Sans MT"/>
          <w:color w:val="000000" w:themeColor="text1"/>
          <w:sz w:val="20"/>
          <w:szCs w:val="20"/>
        </w:rPr>
        <w:t>Difabel merupakan sebutan bagi seseorang yang memiliki keterbatasan fisik atau mental. Menurut pasal 1 ayat 1 Undang-undang Nomor 4 Tahun 1997 tentang Penyandang Cacat menjelaskan bahwa</w:t>
      </w:r>
      <w:r w:rsidR="00246EEA">
        <w:rPr>
          <w:rFonts w:ascii="Gill Sans MT" w:hAnsi="Gill Sans MT"/>
          <w:color w:val="000000" w:themeColor="text1"/>
          <w:sz w:val="20"/>
          <w:szCs w:val="20"/>
        </w:rPr>
        <w:t xml:space="preserve"> </w:t>
      </w:r>
      <w:r w:rsidR="00246EEA" w:rsidRPr="00246EEA">
        <w:rPr>
          <w:rFonts w:ascii="Gill Sans MT" w:hAnsi="Gill Sans MT"/>
          <w:color w:val="000000" w:themeColor="text1"/>
          <w:sz w:val="20"/>
          <w:szCs w:val="20"/>
        </w:rPr>
        <w:t xml:space="preserve">penyandang </w:t>
      </w:r>
      <w:r w:rsidRPr="00246EEA">
        <w:rPr>
          <w:rFonts w:ascii="Gill Sans MT" w:hAnsi="Gill Sans MT"/>
          <w:color w:val="000000" w:themeColor="text1"/>
          <w:sz w:val="20"/>
          <w:szCs w:val="20"/>
        </w:rPr>
        <w:t>cacat adalah setiap orang yang mempunyai kelainan fisik dan/atau mental, yang dapat mengganggu atau merupakan rintangan dan hambatan baginya untuk melakukan kegiatan secara layaknya, yang terdiri dari penyandang cacat fisik, penyandang cacat mental, penyandang cacat fisik dan mental.</w:t>
      </w:r>
    </w:p>
    <w:p w:rsidR="004C59E9" w:rsidRPr="0084094D" w:rsidRDefault="0084094D" w:rsidP="004E39A7">
      <w:pPr>
        <w:spacing w:after="0" w:line="276" w:lineRule="auto"/>
        <w:ind w:firstLine="567"/>
        <w:jc w:val="both"/>
        <w:rPr>
          <w:rFonts w:ascii="Gill Sans MT" w:hAnsi="Gill Sans MT"/>
          <w:color w:val="000000" w:themeColor="text1"/>
          <w:sz w:val="20"/>
          <w:szCs w:val="20"/>
        </w:rPr>
      </w:pPr>
      <w:r w:rsidRPr="00246EEA">
        <w:rPr>
          <w:rFonts w:ascii="Gill Sans MT" w:hAnsi="Gill Sans MT"/>
          <w:color w:val="000000" w:themeColor="text1"/>
          <w:sz w:val="20"/>
          <w:szCs w:val="20"/>
        </w:rPr>
        <w:t>Sebutan</w:t>
      </w:r>
      <w:r w:rsidRPr="0084094D">
        <w:rPr>
          <w:rFonts w:ascii="Gill Sans MT" w:hAnsi="Gill Sans MT"/>
          <w:color w:val="000000" w:themeColor="text1"/>
          <w:sz w:val="20"/>
          <w:szCs w:val="20"/>
        </w:rPr>
        <w:t xml:space="preserve"> difabel atau penyandang cacat menjadi sebuah pembeda dalam strata sosial masyarakat. Dengan adanya pembeda, maka difabel rentan mengalami diskriminasi. Hal ini tampak jelas di dalam masyarakat karena kebanyakan difabel memiliki tingkat kemiskinan dan pengangguran yang lebih tinggi. Banyak masyarakat yang beasumsi bahwa manusia harusnya terlahir normal dan sehat. Apabila ada manusia terlahir dengan keadaan fisik yang kurang normal atau sakit dianggap sebagai penyimpangan. Setiap individu takut akan kecacatan sehingga masyarakat sering memiliki prasangka bahwa difabel itu lemah</w:t>
      </w:r>
      <w:r w:rsidR="00E12676">
        <w:rPr>
          <w:rFonts w:ascii="Gill Sans MT" w:hAnsi="Gill Sans MT"/>
          <w:color w:val="000000" w:themeColor="text1"/>
          <w:sz w:val="20"/>
          <w:szCs w:val="20"/>
        </w:rPr>
        <w:t xml:space="preserve"> </w:t>
      </w:r>
      <w:r w:rsidRPr="0084094D">
        <w:rPr>
          <w:rFonts w:ascii="Gill Sans MT" w:hAnsi="Gill Sans MT"/>
          <w:color w:val="000000" w:themeColor="text1"/>
          <w:sz w:val="20"/>
          <w:szCs w:val="20"/>
        </w:rPr>
        <w:t>sedangkan mereka yang normal lebih unggul. Sikap masyarakat terhadap difabel berbeda-beda, ada yang merasa kasihan dan ada yang merasa risih</w:t>
      </w:r>
      <w:r w:rsidR="00E12676">
        <w:rPr>
          <w:rFonts w:ascii="Gill Sans MT" w:hAnsi="Gill Sans MT"/>
          <w:color w:val="000000" w:themeColor="text1"/>
          <w:sz w:val="20"/>
          <w:szCs w:val="20"/>
        </w:rPr>
        <w:t xml:space="preserve"> </w:t>
      </w:r>
      <w:r w:rsidRPr="0084094D">
        <w:rPr>
          <w:rFonts w:ascii="Gill Sans MT" w:hAnsi="Gill Sans MT"/>
          <w:color w:val="000000" w:themeColor="text1"/>
          <w:sz w:val="20"/>
          <w:szCs w:val="20"/>
        </w:rPr>
        <w:t xml:space="preserve">dan enggan bergaul dengan difabel. Meskipun demikian penyandang difabel memiliki hak dan kewajiban yang sama dengan manusia normal lainnya. Mereka wajib menaati peraturan, menjalankan ibadah dan berhak mendapatkan aksesibilitas yang layak seperti memperoleh pendidikan, transportasi yang mudah, menikah dan hidup bahagia. </w:t>
      </w:r>
    </w:p>
    <w:p w:rsidR="0084094D" w:rsidRPr="0084094D" w:rsidRDefault="0084094D" w:rsidP="004E39A7">
      <w:pPr>
        <w:spacing w:after="0" w:line="276" w:lineRule="auto"/>
        <w:ind w:firstLine="567"/>
        <w:jc w:val="both"/>
        <w:rPr>
          <w:rFonts w:ascii="Gill Sans MT" w:hAnsi="Gill Sans MT"/>
          <w:color w:val="000000" w:themeColor="text1"/>
          <w:sz w:val="20"/>
          <w:szCs w:val="20"/>
        </w:rPr>
      </w:pPr>
      <w:r w:rsidRPr="0084094D">
        <w:rPr>
          <w:rFonts w:ascii="Gill Sans MT" w:hAnsi="Gill Sans MT"/>
          <w:color w:val="000000" w:themeColor="text1"/>
          <w:sz w:val="20"/>
          <w:szCs w:val="20"/>
        </w:rPr>
        <w:t>Menurut pasal 1 ayat 4 Undang-undang Nomor 4 Tahun 1997 tentang Penyandang Cacat menyebutkan bahwa “</w:t>
      </w:r>
      <w:r w:rsidRPr="0084094D">
        <w:rPr>
          <w:rFonts w:ascii="Gill Sans MT" w:hAnsi="Gill Sans MT"/>
          <w:i/>
          <w:color w:val="000000" w:themeColor="text1"/>
          <w:sz w:val="20"/>
          <w:szCs w:val="20"/>
        </w:rPr>
        <w:t>Aksesibilitas merupakan kemudahan yang disediakan bagi penyandang cacat guna mewujudkan kesamaan kesempatan dalam segala aspek kehidupan dan penghidupan</w:t>
      </w:r>
      <w:r w:rsidRPr="0084094D">
        <w:rPr>
          <w:rFonts w:ascii="Gill Sans MT" w:hAnsi="Gill Sans MT"/>
          <w:color w:val="000000" w:themeColor="text1"/>
          <w:sz w:val="20"/>
          <w:szCs w:val="20"/>
        </w:rPr>
        <w:t>.”</w:t>
      </w:r>
      <w:r w:rsidR="00E12676">
        <w:rPr>
          <w:rFonts w:ascii="Gill Sans MT" w:hAnsi="Gill Sans MT"/>
          <w:color w:val="000000" w:themeColor="text1"/>
          <w:sz w:val="20"/>
          <w:szCs w:val="20"/>
        </w:rPr>
        <w:t xml:space="preserve"> </w:t>
      </w:r>
      <w:r w:rsidRPr="0084094D">
        <w:rPr>
          <w:rFonts w:ascii="Gill Sans MT" w:hAnsi="Gill Sans MT"/>
          <w:color w:val="000000" w:themeColor="text1"/>
          <w:sz w:val="20"/>
          <w:szCs w:val="20"/>
        </w:rPr>
        <w:t xml:space="preserve">Untuk mendapatkan kesamaan kesempatan dalam segala aspek kehidupan dan penghidupan di perlukan dukungan penuh dari orang-orang di sekitarnya, sehingga difabel dapat berpartisipasi aktif dalam segala aspek kehidupan bermasyarakat. Namun pada kenyataannya sebagian besar difabel hidup dalam keluarga dan masyarakat yang memberikan sedikit dukungan tentang prasangka dan diskriminasi yang difabel alami. Masyarakat </w:t>
      </w:r>
      <w:r w:rsidRPr="0084094D">
        <w:rPr>
          <w:rFonts w:ascii="Gill Sans MT" w:hAnsi="Gill Sans MT"/>
          <w:color w:val="000000" w:themeColor="text1"/>
          <w:sz w:val="20"/>
          <w:szCs w:val="20"/>
        </w:rPr>
        <w:lastRenderedPageBreak/>
        <w:t xml:space="preserve">menganggap difabel rendah karena hidupnya bergantung pada bantuan orang lain. Selain itu difabel diperlakukan berbeda dengan manusia normal. Difabel dianggap tidak produktif dan tidak dapat melaksanakan kewajbannya dengan benar sehingga hak-haknya terabaikan. </w:t>
      </w:r>
    </w:p>
    <w:p w:rsidR="0084094D" w:rsidRPr="0084094D" w:rsidRDefault="0084094D" w:rsidP="004E39A7">
      <w:pPr>
        <w:spacing w:after="0" w:line="276" w:lineRule="auto"/>
        <w:jc w:val="both"/>
        <w:rPr>
          <w:rFonts w:ascii="Gill Sans MT" w:hAnsi="Gill Sans MT"/>
          <w:color w:val="000000" w:themeColor="text1"/>
          <w:sz w:val="20"/>
          <w:szCs w:val="20"/>
        </w:rPr>
      </w:pPr>
      <w:r w:rsidRPr="0084094D">
        <w:rPr>
          <w:rFonts w:ascii="Gill Sans MT" w:hAnsi="Gill Sans MT"/>
          <w:color w:val="000000" w:themeColor="text1"/>
          <w:sz w:val="20"/>
          <w:szCs w:val="20"/>
        </w:rPr>
        <w:t xml:space="preserve">Jumlah difabel di Kabupaten Tegal cukup banyak yaitu total 499 yang terdiri dari laki-laki dan perempuan. Data yang diperoleh dari </w:t>
      </w:r>
      <w:r w:rsidRPr="0084094D">
        <w:rPr>
          <w:rFonts w:ascii="Gill Sans MT" w:hAnsi="Gill Sans MT"/>
          <w:i/>
          <w:color w:val="000000" w:themeColor="text1"/>
          <w:sz w:val="20"/>
          <w:szCs w:val="20"/>
        </w:rPr>
        <w:t>Pendataan dan Pemetaan Difabel dan OYPMK</w:t>
      </w:r>
      <w:r w:rsidR="00E12676">
        <w:rPr>
          <w:rFonts w:ascii="Gill Sans MT" w:hAnsi="Gill Sans MT"/>
          <w:i/>
          <w:color w:val="000000" w:themeColor="text1"/>
          <w:sz w:val="20"/>
          <w:szCs w:val="20"/>
        </w:rPr>
        <w:t xml:space="preserve"> </w:t>
      </w:r>
      <w:r w:rsidRPr="0084094D">
        <w:rPr>
          <w:rFonts w:ascii="Gill Sans MT" w:hAnsi="Gill Sans MT"/>
          <w:color w:val="000000" w:themeColor="text1"/>
          <w:sz w:val="20"/>
          <w:szCs w:val="20"/>
        </w:rPr>
        <w:t>dilihat dalam tabel berikut:</w:t>
      </w:r>
    </w:p>
    <w:p w:rsidR="0076571A" w:rsidRDefault="0084094D" w:rsidP="004E39A7">
      <w:pPr>
        <w:spacing w:after="0" w:line="276" w:lineRule="auto"/>
        <w:jc w:val="center"/>
        <w:rPr>
          <w:rFonts w:ascii="Gill Sans MT" w:hAnsi="Gill Sans MT"/>
          <w:color w:val="000000" w:themeColor="text1"/>
          <w:sz w:val="20"/>
          <w:szCs w:val="20"/>
        </w:rPr>
      </w:pPr>
      <w:r w:rsidRPr="0084094D">
        <w:rPr>
          <w:rFonts w:ascii="Gill Sans MT" w:hAnsi="Gill Sans MT"/>
          <w:color w:val="000000" w:themeColor="text1"/>
          <w:sz w:val="20"/>
          <w:szCs w:val="20"/>
        </w:rPr>
        <w:t>Tabel 1</w:t>
      </w:r>
    </w:p>
    <w:p w:rsidR="0084094D" w:rsidRPr="0084094D" w:rsidRDefault="0084094D" w:rsidP="004E39A7">
      <w:pPr>
        <w:spacing w:after="0" w:line="276" w:lineRule="auto"/>
        <w:jc w:val="center"/>
        <w:rPr>
          <w:rFonts w:ascii="Gill Sans MT" w:hAnsi="Gill Sans MT"/>
          <w:color w:val="000000" w:themeColor="text1"/>
          <w:sz w:val="20"/>
          <w:szCs w:val="20"/>
        </w:rPr>
      </w:pPr>
      <w:r w:rsidRPr="0084094D">
        <w:rPr>
          <w:rFonts w:ascii="Gill Sans MT" w:hAnsi="Gill Sans MT"/>
          <w:color w:val="000000" w:themeColor="text1"/>
          <w:sz w:val="20"/>
          <w:szCs w:val="20"/>
        </w:rPr>
        <w:t>Data DSM Kabupaten Tegal tahun 2016</w:t>
      </w:r>
    </w:p>
    <w:tbl>
      <w:tblPr>
        <w:tblStyle w:val="LightShading1"/>
        <w:tblW w:w="3854" w:type="dxa"/>
        <w:tblInd w:w="142" w:type="dxa"/>
        <w:tblLayout w:type="fixed"/>
        <w:tblLook w:val="04A0" w:firstRow="1" w:lastRow="0" w:firstColumn="1" w:lastColumn="0" w:noHBand="0" w:noVBand="1"/>
      </w:tblPr>
      <w:tblGrid>
        <w:gridCol w:w="686"/>
        <w:gridCol w:w="2291"/>
        <w:gridCol w:w="877"/>
      </w:tblGrid>
      <w:tr w:rsidR="0084094D" w:rsidRPr="0084094D" w:rsidTr="00246EE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86" w:type="dxa"/>
            <w:vMerge w:val="restart"/>
            <w:shd w:val="clear" w:color="auto" w:fill="auto"/>
            <w:vAlign w:val="center"/>
          </w:tcPr>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No</w:t>
            </w:r>
          </w:p>
        </w:tc>
        <w:tc>
          <w:tcPr>
            <w:tcW w:w="2291" w:type="dxa"/>
            <w:shd w:val="clear" w:color="auto" w:fill="auto"/>
          </w:tcPr>
          <w:p w:rsidR="0084094D" w:rsidRPr="0084094D" w:rsidRDefault="0084094D" w:rsidP="004E39A7">
            <w:pPr>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color w:val="000000" w:themeColor="text1"/>
                <w:sz w:val="20"/>
                <w:szCs w:val="20"/>
              </w:rPr>
            </w:pPr>
            <w:r w:rsidRPr="0084094D">
              <w:rPr>
                <w:rFonts w:ascii="Gill Sans MT" w:hAnsi="Gill Sans MT"/>
                <w:b w:val="0"/>
                <w:color w:val="000000" w:themeColor="text1"/>
                <w:sz w:val="20"/>
                <w:szCs w:val="20"/>
              </w:rPr>
              <w:t>Kategori</w:t>
            </w:r>
          </w:p>
        </w:tc>
        <w:tc>
          <w:tcPr>
            <w:tcW w:w="877" w:type="dxa"/>
            <w:vMerge w:val="restart"/>
            <w:shd w:val="clear" w:color="auto" w:fill="auto"/>
            <w:vAlign w:val="center"/>
          </w:tcPr>
          <w:p w:rsidR="0084094D" w:rsidRPr="0084094D" w:rsidRDefault="0084094D" w:rsidP="004E39A7">
            <w:pPr>
              <w:spacing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color w:val="000000" w:themeColor="text1"/>
                <w:sz w:val="20"/>
                <w:szCs w:val="20"/>
              </w:rPr>
            </w:pPr>
            <w:r w:rsidRPr="0084094D">
              <w:rPr>
                <w:rFonts w:ascii="Gill Sans MT" w:hAnsi="Gill Sans MT"/>
                <w:b w:val="0"/>
                <w:color w:val="000000" w:themeColor="text1"/>
                <w:sz w:val="20"/>
                <w:szCs w:val="20"/>
              </w:rPr>
              <w:t>Populasi</w:t>
            </w:r>
          </w:p>
        </w:tc>
      </w:tr>
      <w:tr w:rsidR="0084094D" w:rsidRPr="0084094D" w:rsidTr="00246EE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6" w:type="dxa"/>
            <w:vMerge/>
            <w:tcBorders>
              <w:bottom w:val="single" w:sz="12" w:space="0" w:color="000000" w:themeColor="text1"/>
            </w:tcBorders>
            <w:shd w:val="clear" w:color="auto" w:fill="auto"/>
          </w:tcPr>
          <w:p w:rsidR="0084094D" w:rsidRPr="0084094D" w:rsidRDefault="0084094D" w:rsidP="004E39A7">
            <w:pPr>
              <w:spacing w:line="276" w:lineRule="auto"/>
              <w:jc w:val="both"/>
              <w:rPr>
                <w:rFonts w:ascii="Gill Sans MT" w:hAnsi="Gill Sans MT"/>
                <w:b w:val="0"/>
                <w:color w:val="000000" w:themeColor="text1"/>
                <w:sz w:val="20"/>
                <w:szCs w:val="20"/>
              </w:rPr>
            </w:pPr>
          </w:p>
        </w:tc>
        <w:tc>
          <w:tcPr>
            <w:tcW w:w="2291" w:type="dxa"/>
            <w:tcBorders>
              <w:bottom w:val="single" w:sz="12" w:space="0" w:color="000000" w:themeColor="text1"/>
            </w:tcBorders>
            <w:shd w:val="clear" w:color="auto" w:fill="auto"/>
          </w:tcPr>
          <w:p w:rsidR="0084094D" w:rsidRPr="0084094D" w:rsidRDefault="0084094D" w:rsidP="004E39A7">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b/>
                <w:color w:val="000000" w:themeColor="text1"/>
                <w:sz w:val="20"/>
                <w:szCs w:val="20"/>
              </w:rPr>
              <w:t>Penderita Gangguan</w:t>
            </w:r>
          </w:p>
        </w:tc>
        <w:tc>
          <w:tcPr>
            <w:tcW w:w="877" w:type="dxa"/>
            <w:vMerge/>
            <w:tcBorders>
              <w:bottom w:val="single" w:sz="12" w:space="0" w:color="000000" w:themeColor="text1"/>
            </w:tcBorders>
            <w:shd w:val="clear" w:color="auto" w:fill="auto"/>
          </w:tcPr>
          <w:p w:rsidR="0084094D" w:rsidRPr="0084094D" w:rsidRDefault="0084094D" w:rsidP="004E39A7">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0"/>
                <w:szCs w:val="20"/>
              </w:rPr>
            </w:pPr>
          </w:p>
        </w:tc>
      </w:tr>
      <w:tr w:rsidR="0084094D" w:rsidRPr="0084094D" w:rsidTr="00246EEA">
        <w:trPr>
          <w:trHeight w:val="2140"/>
        </w:trPr>
        <w:tc>
          <w:tcPr>
            <w:cnfStyle w:val="001000000000" w:firstRow="0" w:lastRow="0" w:firstColumn="1" w:lastColumn="0" w:oddVBand="0" w:evenVBand="0" w:oddHBand="0" w:evenHBand="0" w:firstRowFirstColumn="0" w:firstRowLastColumn="0" w:lastRowFirstColumn="0" w:lastRowLastColumn="0"/>
            <w:tcW w:w="686"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1</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2</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3</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4</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5</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6</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7</w:t>
            </w:r>
          </w:p>
          <w:p w:rsidR="0084094D" w:rsidRPr="0084094D" w:rsidRDefault="0084094D" w:rsidP="004E39A7">
            <w:pPr>
              <w:spacing w:line="276" w:lineRule="auto"/>
              <w:jc w:val="center"/>
              <w:rPr>
                <w:rFonts w:ascii="Gill Sans MT" w:hAnsi="Gill Sans MT"/>
                <w:b w:val="0"/>
                <w:color w:val="000000" w:themeColor="text1"/>
                <w:sz w:val="20"/>
                <w:szCs w:val="20"/>
              </w:rPr>
            </w:pPr>
            <w:r w:rsidRPr="0084094D">
              <w:rPr>
                <w:rFonts w:ascii="Gill Sans MT" w:hAnsi="Gill Sans MT"/>
                <w:b w:val="0"/>
                <w:color w:val="000000" w:themeColor="text1"/>
                <w:sz w:val="20"/>
                <w:szCs w:val="20"/>
              </w:rPr>
              <w:t>8</w:t>
            </w:r>
          </w:p>
        </w:tc>
        <w:tc>
          <w:tcPr>
            <w:tcW w:w="2291"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 xml:space="preserve">Penglihatan </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 xml:space="preserve">Pendengaran </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 xml:space="preserve">Bicara </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Lengan dan jari</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kaki</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Kelainan bentuk tubuh</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Cacat mental retardasi</w:t>
            </w:r>
          </w:p>
          <w:p w:rsidR="0084094D" w:rsidRPr="0084094D" w:rsidRDefault="0084094D" w:rsidP="004E39A7">
            <w:pPr>
              <w:spacing w:line="276"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Penyakit jiwa</w:t>
            </w:r>
          </w:p>
        </w:tc>
        <w:tc>
          <w:tcPr>
            <w:tcW w:w="877"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81</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45</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30</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23</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138</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60</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81</w:t>
            </w:r>
          </w:p>
          <w:p w:rsidR="0084094D" w:rsidRPr="0084094D" w:rsidRDefault="0084094D" w:rsidP="004E39A7">
            <w:pPr>
              <w:spacing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color w:val="000000" w:themeColor="text1"/>
                <w:sz w:val="20"/>
                <w:szCs w:val="20"/>
              </w:rPr>
              <w:t>41</w:t>
            </w:r>
          </w:p>
        </w:tc>
      </w:tr>
      <w:tr w:rsidR="0084094D" w:rsidRPr="0084094D" w:rsidTr="00246EE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86"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center"/>
              <w:rPr>
                <w:rFonts w:ascii="Gill Sans MT" w:hAnsi="Gill Sans MT"/>
                <w:b w:val="0"/>
                <w:color w:val="000000" w:themeColor="text1"/>
                <w:sz w:val="20"/>
                <w:szCs w:val="20"/>
              </w:rPr>
            </w:pPr>
          </w:p>
        </w:tc>
        <w:tc>
          <w:tcPr>
            <w:tcW w:w="2291"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b/>
                <w:color w:val="000000" w:themeColor="text1"/>
                <w:sz w:val="20"/>
                <w:szCs w:val="20"/>
              </w:rPr>
              <w:t>Total</w:t>
            </w:r>
          </w:p>
        </w:tc>
        <w:tc>
          <w:tcPr>
            <w:tcW w:w="877" w:type="dxa"/>
            <w:tcBorders>
              <w:top w:val="single" w:sz="12" w:space="0" w:color="000000" w:themeColor="text1"/>
              <w:bottom w:val="single" w:sz="12" w:space="0" w:color="000000" w:themeColor="text1"/>
            </w:tcBorders>
            <w:shd w:val="clear" w:color="auto" w:fill="auto"/>
          </w:tcPr>
          <w:p w:rsidR="0084094D" w:rsidRPr="0084094D" w:rsidRDefault="0084094D" w:rsidP="004E39A7">
            <w:pPr>
              <w:spacing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0"/>
                <w:szCs w:val="20"/>
              </w:rPr>
            </w:pPr>
            <w:r w:rsidRPr="0084094D">
              <w:rPr>
                <w:rFonts w:ascii="Gill Sans MT" w:hAnsi="Gill Sans MT"/>
                <w:b/>
                <w:color w:val="000000" w:themeColor="text1"/>
                <w:sz w:val="20"/>
                <w:szCs w:val="20"/>
              </w:rPr>
              <w:t>499</w:t>
            </w:r>
          </w:p>
        </w:tc>
      </w:tr>
    </w:tbl>
    <w:p w:rsidR="0084094D" w:rsidRPr="0084094D" w:rsidRDefault="0084094D" w:rsidP="004E39A7">
      <w:pPr>
        <w:spacing w:after="0" w:line="276" w:lineRule="auto"/>
        <w:ind w:left="284"/>
        <w:jc w:val="both"/>
        <w:rPr>
          <w:rFonts w:ascii="Gill Sans MT" w:hAnsi="Gill Sans MT"/>
          <w:i/>
          <w:color w:val="000000" w:themeColor="text1"/>
          <w:sz w:val="20"/>
          <w:szCs w:val="20"/>
        </w:rPr>
      </w:pPr>
      <w:r w:rsidRPr="0084094D">
        <w:rPr>
          <w:rFonts w:ascii="Gill Sans MT" w:hAnsi="Gill Sans MT"/>
          <w:i/>
          <w:color w:val="000000" w:themeColor="text1"/>
          <w:sz w:val="20"/>
          <w:szCs w:val="20"/>
        </w:rPr>
        <w:t>Sumber: DSM 2016</w:t>
      </w:r>
    </w:p>
    <w:p w:rsidR="00843342" w:rsidRPr="0084094D" w:rsidRDefault="0084094D" w:rsidP="004E39A7">
      <w:pPr>
        <w:spacing w:after="0" w:line="276" w:lineRule="auto"/>
        <w:jc w:val="both"/>
        <w:rPr>
          <w:rFonts w:ascii="Gill Sans MT" w:hAnsi="Gill Sans MT" w:cs="Arial"/>
          <w:sz w:val="20"/>
          <w:szCs w:val="20"/>
        </w:rPr>
      </w:pPr>
      <w:r w:rsidRPr="0084094D">
        <w:rPr>
          <w:rFonts w:ascii="Gill Sans MT" w:hAnsi="Gill Sans MT"/>
          <w:color w:val="000000" w:themeColor="text1"/>
          <w:sz w:val="20"/>
          <w:szCs w:val="20"/>
        </w:rPr>
        <w:t xml:space="preserve">Perlakuan yang berbeda dialami oleh difabel dari kecil hingga dewasa atau sejak terkena musibah yang mengakibatkan seseorang menjadi difabel sehingga berdampak pada </w:t>
      </w:r>
      <w:r w:rsidRPr="0084094D">
        <w:rPr>
          <w:rFonts w:ascii="Gill Sans MT" w:hAnsi="Gill Sans MT"/>
          <w:i/>
          <w:color w:val="000000" w:themeColor="text1"/>
          <w:sz w:val="20"/>
          <w:szCs w:val="20"/>
        </w:rPr>
        <w:t>self-esteem</w:t>
      </w:r>
      <w:r w:rsidRPr="0084094D">
        <w:rPr>
          <w:rFonts w:ascii="Gill Sans MT" w:hAnsi="Gill Sans MT"/>
          <w:color w:val="000000" w:themeColor="text1"/>
          <w:sz w:val="20"/>
          <w:szCs w:val="20"/>
        </w:rPr>
        <w:t xml:space="preserve"> yang rendah dalam diri difabel. Hal ini cukup berbahaya karena difabel akan menganggap dirinya inferior, sampah masyarakat dan tak pantas hidup di dunia. Selain itu penampilan difabel rentan mengalami penolakan sosial yang dapat memperendah </w:t>
      </w:r>
      <w:r w:rsidRPr="0084094D">
        <w:rPr>
          <w:rFonts w:ascii="Gill Sans MT" w:hAnsi="Gill Sans MT"/>
          <w:i/>
          <w:color w:val="000000" w:themeColor="text1"/>
          <w:sz w:val="20"/>
          <w:szCs w:val="20"/>
        </w:rPr>
        <w:t xml:space="preserve">self-esteem. </w:t>
      </w:r>
      <w:r w:rsidRPr="0084094D">
        <w:rPr>
          <w:rFonts w:ascii="Gill Sans MT" w:hAnsi="Gill Sans MT"/>
          <w:color w:val="000000" w:themeColor="text1"/>
          <w:sz w:val="20"/>
          <w:szCs w:val="20"/>
        </w:rPr>
        <w:t xml:space="preserve">Penampilan fisik atau mental yang terbatas sering dianggap tidak menarik bahkan difabel mengalami diskriminasi dari masyarakat sehingga difabel cenderung menarik diri dalam lingkungan sosial. Masih banyak difabel di Kabupaten Tegal yang memiliki </w:t>
      </w:r>
      <w:r w:rsidRPr="0084094D">
        <w:rPr>
          <w:rFonts w:ascii="Gill Sans MT" w:hAnsi="Gill Sans MT"/>
          <w:i/>
          <w:color w:val="000000" w:themeColor="text1"/>
          <w:sz w:val="20"/>
          <w:szCs w:val="20"/>
        </w:rPr>
        <w:t>self-esteem</w:t>
      </w:r>
      <w:r w:rsidRPr="0084094D">
        <w:rPr>
          <w:rFonts w:ascii="Gill Sans MT" w:hAnsi="Gill Sans MT"/>
          <w:color w:val="000000" w:themeColor="text1"/>
          <w:sz w:val="20"/>
          <w:szCs w:val="20"/>
        </w:rPr>
        <w:t xml:space="preserve"> rendah, seperti mengurung diri di kamar, malu, takut bertemu banyak orang </w:t>
      </w:r>
      <w:r w:rsidRPr="0084094D">
        <w:rPr>
          <w:rFonts w:ascii="Gill Sans MT" w:eastAsia="Times New Roman" w:hAnsi="Gill Sans MT"/>
          <w:color w:val="000000" w:themeColor="text1"/>
          <w:sz w:val="20"/>
          <w:szCs w:val="20"/>
        </w:rPr>
        <w:t>merasa apatis, sensitif dan kadang-kadang pula muncul sikap egois terhadap lingkungannya</w:t>
      </w:r>
      <w:r w:rsidRPr="0084094D">
        <w:rPr>
          <w:rFonts w:ascii="Gill Sans MT" w:hAnsi="Gill Sans MT"/>
          <w:color w:val="000000" w:themeColor="text1"/>
          <w:sz w:val="20"/>
          <w:szCs w:val="20"/>
        </w:rPr>
        <w:t xml:space="preserve">. Selain itu pihak keluarga juga sering menutupi keberadaan difabel. </w:t>
      </w:r>
      <w:r w:rsidRPr="0084094D">
        <w:rPr>
          <w:rFonts w:ascii="Gill Sans MT" w:hAnsi="Gill Sans MT"/>
          <w:i/>
          <w:color w:val="000000" w:themeColor="text1"/>
          <w:sz w:val="20"/>
          <w:szCs w:val="20"/>
        </w:rPr>
        <w:t>Self-esteem</w:t>
      </w:r>
      <w:r w:rsidRPr="0084094D">
        <w:rPr>
          <w:rFonts w:ascii="Gill Sans MT" w:hAnsi="Gill Sans MT"/>
          <w:color w:val="000000" w:themeColor="text1"/>
          <w:sz w:val="20"/>
          <w:szCs w:val="20"/>
        </w:rPr>
        <w:t xml:space="preserve"> yang rendah mengakibatkan penampilan tidak terurus dan kumuh karena tidak ada perasaan ingin merawat diri. Padahal mereka masih memiliki potensi yang dapat dikembangkan.</w:t>
      </w:r>
    </w:p>
    <w:p w:rsidR="00246EEA" w:rsidRPr="005B66CE" w:rsidRDefault="00246EEA" w:rsidP="004E39A7">
      <w:pPr>
        <w:spacing w:after="0" w:line="276" w:lineRule="auto"/>
        <w:jc w:val="both"/>
        <w:rPr>
          <w:rFonts w:ascii="Gill Sans MT" w:hAnsi="Gill Sans MT" w:cs="Arial"/>
          <w:sz w:val="20"/>
          <w:szCs w:val="20"/>
        </w:rPr>
      </w:pPr>
    </w:p>
    <w:p w:rsidR="00843342" w:rsidRPr="007E2112" w:rsidRDefault="00843342" w:rsidP="004E39A7">
      <w:pPr>
        <w:tabs>
          <w:tab w:val="left" w:pos="0"/>
          <w:tab w:val="left" w:pos="567"/>
        </w:tabs>
        <w:spacing w:after="0" w:line="276" w:lineRule="auto"/>
        <w:rPr>
          <w:rFonts w:ascii="Gill Sans MT" w:hAnsi="Gill Sans MT" w:cs="Arial"/>
          <w:b/>
          <w:szCs w:val="20"/>
        </w:rPr>
      </w:pPr>
      <w:r w:rsidRPr="005B66CE">
        <w:rPr>
          <w:rFonts w:ascii="Gill Sans MT" w:hAnsi="Gill Sans MT" w:cs="Arial"/>
          <w:b/>
          <w:szCs w:val="20"/>
        </w:rPr>
        <w:t>METODOLOGI</w:t>
      </w:r>
      <w:r w:rsidR="007E2112" w:rsidRPr="007E2112">
        <w:rPr>
          <w:rFonts w:ascii="Gill Sans MT" w:hAnsi="Gill Sans MT" w:cs="Arial"/>
          <w:b/>
          <w:szCs w:val="20"/>
        </w:rPr>
        <w:t xml:space="preserve"> PENELITIAN</w:t>
      </w:r>
    </w:p>
    <w:p w:rsidR="00843342" w:rsidRDefault="00CF570A" w:rsidP="004E39A7">
      <w:pPr>
        <w:spacing w:after="0" w:line="276" w:lineRule="auto"/>
        <w:ind w:firstLine="567"/>
        <w:jc w:val="both"/>
        <w:rPr>
          <w:rFonts w:ascii="Gill Sans MT" w:hAnsi="Gill Sans MT"/>
          <w:color w:val="000000" w:themeColor="text1"/>
          <w:sz w:val="20"/>
          <w:szCs w:val="20"/>
        </w:rPr>
      </w:pPr>
      <w:r w:rsidRPr="00CF570A">
        <w:rPr>
          <w:rFonts w:ascii="Gill Sans MT" w:hAnsi="Gill Sans MT"/>
          <w:color w:val="000000" w:themeColor="text1"/>
          <w:sz w:val="20"/>
          <w:szCs w:val="20"/>
        </w:rPr>
        <w:t xml:space="preserve">Penelitian ini menggunakan pendekatan </w:t>
      </w:r>
      <w:r w:rsidRPr="00CF570A">
        <w:rPr>
          <w:rFonts w:ascii="Gill Sans MT" w:hAnsi="Gill Sans MT"/>
          <w:i/>
          <w:color w:val="000000" w:themeColor="text1"/>
          <w:sz w:val="20"/>
          <w:szCs w:val="20"/>
        </w:rPr>
        <w:t xml:space="preserve">mix methods </w:t>
      </w:r>
      <w:r w:rsidRPr="00CF570A">
        <w:rPr>
          <w:rFonts w:ascii="Gill Sans MT" w:hAnsi="Gill Sans MT"/>
          <w:color w:val="000000" w:themeColor="text1"/>
          <w:sz w:val="20"/>
          <w:szCs w:val="20"/>
        </w:rPr>
        <w:t xml:space="preserve">yaitu </w:t>
      </w:r>
      <w:r w:rsidRPr="00CF570A">
        <w:rPr>
          <w:rFonts w:ascii="Gill Sans MT" w:eastAsia="Times New Roman" w:hAnsi="Gill Sans MT"/>
          <w:i/>
          <w:color w:val="000000" w:themeColor="text1"/>
          <w:sz w:val="20"/>
          <w:szCs w:val="20"/>
        </w:rPr>
        <w:t>“research in which the investigator collects and analyzes data, integrates the findings, and draws inferences using both qualitative and quantitative approaches or methods in a single study or program of inquiry”</w:t>
      </w:r>
      <w:r w:rsidRPr="00CF570A">
        <w:rPr>
          <w:rFonts w:ascii="Gill Sans MT" w:eastAsia="Times New Roman" w:hAnsi="Gill Sans MT"/>
          <w:color w:val="000000" w:themeColor="text1"/>
          <w:sz w:val="20"/>
          <w:szCs w:val="20"/>
        </w:rPr>
        <w:t xml:space="preserve"> (</w:t>
      </w:r>
      <w:r w:rsidRPr="00CF570A">
        <w:rPr>
          <w:rFonts w:ascii="Gill Sans MT" w:hAnsi="Gill Sans MT"/>
          <w:color w:val="000000" w:themeColor="text1"/>
          <w:sz w:val="20"/>
          <w:szCs w:val="20"/>
        </w:rPr>
        <w:t xml:space="preserve">Tashakkori and Creswell dalam Mertens, 2010: 293). Dalam penelitian </w:t>
      </w:r>
      <w:r w:rsidRPr="00CF570A">
        <w:rPr>
          <w:rFonts w:ascii="Gill Sans MT" w:hAnsi="Gill Sans MT"/>
          <w:i/>
          <w:color w:val="000000" w:themeColor="text1"/>
          <w:sz w:val="20"/>
          <w:szCs w:val="20"/>
        </w:rPr>
        <w:t xml:space="preserve">mix methods, </w:t>
      </w:r>
      <w:r w:rsidRPr="00CF570A">
        <w:rPr>
          <w:rFonts w:ascii="Gill Sans MT" w:hAnsi="Gill Sans MT"/>
          <w:color w:val="000000" w:themeColor="text1"/>
          <w:sz w:val="20"/>
          <w:szCs w:val="20"/>
        </w:rPr>
        <w:t xml:space="preserve">peneliti fokus pada pengumpulan data, analisis data dan penggabungan penelitian kualitataif dan kuantitatif. Keunggulan dari pendekatan </w:t>
      </w:r>
      <w:r w:rsidRPr="00CF570A">
        <w:rPr>
          <w:rFonts w:ascii="Gill Sans MT" w:hAnsi="Gill Sans MT"/>
          <w:i/>
          <w:color w:val="000000" w:themeColor="text1"/>
          <w:sz w:val="20"/>
          <w:szCs w:val="20"/>
        </w:rPr>
        <w:t xml:space="preserve">mix methods </w:t>
      </w:r>
      <w:r w:rsidRPr="00CF570A">
        <w:rPr>
          <w:rFonts w:ascii="Gill Sans MT" w:hAnsi="Gill Sans MT"/>
          <w:color w:val="000000" w:themeColor="text1"/>
          <w:sz w:val="20"/>
          <w:szCs w:val="20"/>
        </w:rPr>
        <w:t xml:space="preserve">yaitu mendapatkan gambaran atau informasi lebih lengkap tentang permasalahan yang sedang diteliti. Selain itu memperkaya kemampuan peneliti dalam menarik kesimpulan penelitian. Pendekatan </w:t>
      </w:r>
      <w:r w:rsidRPr="00CF570A">
        <w:rPr>
          <w:rFonts w:ascii="Gill Sans MT" w:hAnsi="Gill Sans MT"/>
          <w:i/>
          <w:color w:val="000000" w:themeColor="text1"/>
          <w:sz w:val="20"/>
          <w:szCs w:val="20"/>
        </w:rPr>
        <w:t xml:space="preserve">mix methods </w:t>
      </w:r>
      <w:r w:rsidRPr="00CF570A">
        <w:rPr>
          <w:rFonts w:ascii="Gill Sans MT" w:hAnsi="Gill Sans MT"/>
          <w:color w:val="000000" w:themeColor="text1"/>
          <w:sz w:val="20"/>
          <w:szCs w:val="20"/>
        </w:rPr>
        <w:t xml:space="preserve">dapat digunakan peneliti saat mencoba memecahkan masalah yang kompleks dalam konteks pendidikan dan sosial. Oleh karena itu pendekatan </w:t>
      </w:r>
      <w:r w:rsidRPr="00CF570A">
        <w:rPr>
          <w:rFonts w:ascii="Gill Sans MT" w:hAnsi="Gill Sans MT"/>
          <w:i/>
          <w:color w:val="000000" w:themeColor="text1"/>
          <w:sz w:val="20"/>
          <w:szCs w:val="20"/>
        </w:rPr>
        <w:t xml:space="preserve">mix methods </w:t>
      </w:r>
      <w:r w:rsidRPr="00CF570A">
        <w:rPr>
          <w:rFonts w:ascii="Gill Sans MT" w:hAnsi="Gill Sans MT"/>
          <w:color w:val="000000" w:themeColor="text1"/>
          <w:sz w:val="20"/>
          <w:szCs w:val="20"/>
        </w:rPr>
        <w:t>dapat</w:t>
      </w:r>
      <w:r w:rsidRPr="00CF570A">
        <w:rPr>
          <w:rFonts w:ascii="Gill Sans MT" w:hAnsi="Gill Sans MT"/>
          <w:i/>
          <w:color w:val="000000" w:themeColor="text1"/>
          <w:sz w:val="20"/>
          <w:szCs w:val="20"/>
        </w:rPr>
        <w:t xml:space="preserve"> </w:t>
      </w:r>
      <w:r w:rsidRPr="00CF570A">
        <w:rPr>
          <w:rFonts w:ascii="Gill Sans MT" w:hAnsi="Gill Sans MT"/>
          <w:color w:val="000000" w:themeColor="text1"/>
          <w:sz w:val="20"/>
          <w:szCs w:val="20"/>
        </w:rPr>
        <w:t>saling melengkapi untuk mencapai tujuan penelitian.</w:t>
      </w:r>
    </w:p>
    <w:p w:rsidR="004C59E9" w:rsidRDefault="00154ECC" w:rsidP="004E39A7">
      <w:pPr>
        <w:spacing w:after="0" w:line="276" w:lineRule="auto"/>
        <w:jc w:val="both"/>
        <w:rPr>
          <w:rFonts w:ascii="Gill Sans MT" w:hAnsi="Gill Sans MT"/>
          <w:color w:val="000000" w:themeColor="text1"/>
          <w:sz w:val="20"/>
          <w:szCs w:val="20"/>
        </w:rPr>
      </w:pPr>
      <w:r w:rsidRPr="00154ECC">
        <w:rPr>
          <w:rFonts w:ascii="Gill Sans MT" w:hAnsi="Gill Sans MT"/>
          <w:color w:val="000000" w:themeColor="text1"/>
          <w:sz w:val="20"/>
          <w:szCs w:val="20"/>
        </w:rPr>
        <w:t xml:space="preserve">Penelitian ini menggunakan Desain penelitian </w:t>
      </w:r>
      <w:r w:rsidRPr="00154ECC">
        <w:rPr>
          <w:rFonts w:ascii="Gill Sans MT" w:hAnsi="Gill Sans MT"/>
          <w:i/>
          <w:color w:val="000000" w:themeColor="text1"/>
          <w:sz w:val="20"/>
          <w:szCs w:val="20"/>
        </w:rPr>
        <w:t xml:space="preserve">Pragmatic Parallel Mixed Methods. </w:t>
      </w:r>
      <w:r w:rsidRPr="00154ECC">
        <w:rPr>
          <w:rFonts w:ascii="Gill Sans MT" w:hAnsi="Gill Sans MT"/>
          <w:color w:val="000000" w:themeColor="text1"/>
          <w:sz w:val="20"/>
          <w:szCs w:val="20"/>
        </w:rPr>
        <w:t xml:space="preserve">Menurut Mertens (2010: 299) </w:t>
      </w:r>
      <w:r w:rsidRPr="00154ECC">
        <w:rPr>
          <w:rFonts w:ascii="Gill Sans MT" w:eastAsia="Times New Roman" w:hAnsi="Gill Sans MT"/>
          <w:i/>
          <w:color w:val="000000" w:themeColor="text1"/>
          <w:sz w:val="20"/>
          <w:szCs w:val="20"/>
        </w:rPr>
        <w:t>Two types of data collected simultaneously or with small time lag</w:t>
      </w:r>
      <w:r w:rsidRPr="00154ECC">
        <w:rPr>
          <w:rFonts w:ascii="Gill Sans MT" w:eastAsia="Times New Roman" w:hAnsi="Gill Sans MT"/>
          <w:color w:val="000000" w:themeColor="text1"/>
          <w:sz w:val="20"/>
          <w:szCs w:val="20"/>
        </w:rPr>
        <w:t xml:space="preserve">. </w:t>
      </w:r>
      <w:r w:rsidRPr="00154ECC">
        <w:rPr>
          <w:rFonts w:ascii="Gill Sans MT" w:hAnsi="Gill Sans MT"/>
          <w:color w:val="000000" w:themeColor="text1"/>
          <w:sz w:val="20"/>
          <w:szCs w:val="20"/>
        </w:rPr>
        <w:t>Berdasarkan Desain Penelitian ini, maka p</w:t>
      </w:r>
      <w:r w:rsidRPr="00154ECC">
        <w:rPr>
          <w:rFonts w:ascii="Gill Sans MT" w:eastAsia="Times New Roman" w:hAnsi="Gill Sans MT"/>
          <w:color w:val="000000" w:themeColor="text1"/>
          <w:sz w:val="20"/>
          <w:szCs w:val="20"/>
        </w:rPr>
        <w:t xml:space="preserve">engumpulan data kuantitatif dan kualitatif dilakukan secara bersama-sama dalam jeda waktu yang sebentar. Kemudian keduanya dianalisis untuk menghasilkan data yang dibutuhkan peneliti. Berikut gambar desain </w:t>
      </w:r>
      <w:r w:rsidRPr="00154ECC">
        <w:rPr>
          <w:rFonts w:ascii="Gill Sans MT" w:hAnsi="Gill Sans MT"/>
          <w:i/>
          <w:color w:val="000000" w:themeColor="text1"/>
          <w:sz w:val="20"/>
          <w:szCs w:val="20"/>
        </w:rPr>
        <w:t xml:space="preserve">Pragmatic Parallel Mixed Methods </w:t>
      </w:r>
      <w:r w:rsidRPr="00154ECC">
        <w:rPr>
          <w:rFonts w:ascii="Gill Sans MT" w:hAnsi="Gill Sans MT"/>
          <w:color w:val="000000" w:themeColor="text1"/>
          <w:sz w:val="20"/>
          <w:szCs w:val="20"/>
        </w:rPr>
        <w:t>yang akan digunakan oleh peneliti:</w:t>
      </w:r>
    </w:p>
    <w:p w:rsidR="00154ECC" w:rsidRPr="00154ECC" w:rsidRDefault="00154ECC" w:rsidP="004E39A7">
      <w:pPr>
        <w:spacing w:after="0" w:line="276" w:lineRule="auto"/>
        <w:jc w:val="center"/>
        <w:rPr>
          <w:rFonts w:ascii="Gill Sans MT" w:eastAsia="Times New Roman" w:hAnsi="Gill Sans MT"/>
          <w:b/>
          <w:color w:val="000000" w:themeColor="text1"/>
          <w:sz w:val="20"/>
          <w:szCs w:val="20"/>
        </w:rPr>
      </w:pPr>
      <w:r w:rsidRPr="00154ECC">
        <w:rPr>
          <w:rFonts w:ascii="Gill Sans MT" w:eastAsia="Times New Roman" w:hAnsi="Gill Sans MT"/>
          <w:b/>
          <w:color w:val="000000" w:themeColor="text1"/>
          <w:sz w:val="20"/>
          <w:szCs w:val="20"/>
        </w:rPr>
        <w:t xml:space="preserve">Gambar </w:t>
      </w:r>
      <w:r w:rsidR="004E39A7" w:rsidRPr="004E39A7">
        <w:rPr>
          <w:rFonts w:ascii="Gill Sans MT" w:eastAsia="Times New Roman" w:hAnsi="Gill Sans MT"/>
          <w:b/>
          <w:color w:val="000000" w:themeColor="text1"/>
          <w:sz w:val="20"/>
          <w:szCs w:val="20"/>
        </w:rPr>
        <w:t>1</w:t>
      </w:r>
      <w:r w:rsidRPr="004E39A7">
        <w:rPr>
          <w:rFonts w:ascii="Gill Sans MT" w:eastAsia="Times New Roman" w:hAnsi="Gill Sans MT"/>
          <w:color w:val="000000" w:themeColor="text1"/>
          <w:sz w:val="20"/>
          <w:szCs w:val="20"/>
        </w:rPr>
        <w:t xml:space="preserve"> Desain Penelitian</w:t>
      </w:r>
    </w:p>
    <w:p w:rsidR="00154ECC" w:rsidRPr="00154ECC" w:rsidRDefault="004C59E9" w:rsidP="004E39A7">
      <w:pPr>
        <w:pStyle w:val="ListParagraph"/>
        <w:spacing w:after="0"/>
        <w:ind w:left="284" w:firstLine="709"/>
        <w:jc w:val="both"/>
        <w:rPr>
          <w:rFonts w:ascii="Gill Sans MT" w:hAnsi="Gill Sans MT"/>
          <w:i/>
          <w:color w:val="000000" w:themeColor="text1"/>
          <w:sz w:val="20"/>
          <w:szCs w:val="20"/>
          <w:lang w:val="en-US"/>
        </w:rPr>
      </w:pPr>
      <w:r w:rsidRPr="00154ECC">
        <w:rPr>
          <w:rFonts w:ascii="Gill Sans MT" w:hAnsi="Gill Sans MT"/>
          <w:i/>
          <w:noProof/>
          <w:color w:val="000000" w:themeColor="text1"/>
          <w:sz w:val="20"/>
          <w:szCs w:val="20"/>
          <w:lang w:eastAsia="id-ID"/>
        </w:rPr>
        <mc:AlternateContent>
          <mc:Choice Requires="wpg">
            <w:drawing>
              <wp:anchor distT="0" distB="0" distL="114300" distR="114300" simplePos="0" relativeHeight="251676672" behindDoc="0" locked="0" layoutInCell="1" allowOverlap="1">
                <wp:simplePos x="0" y="0"/>
                <wp:positionH relativeFrom="column">
                  <wp:posOffset>208365</wp:posOffset>
                </wp:positionH>
                <wp:positionV relativeFrom="paragraph">
                  <wp:posOffset>39370</wp:posOffset>
                </wp:positionV>
                <wp:extent cx="2463165" cy="2764155"/>
                <wp:effectExtent l="17145" t="18415" r="15240" b="177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2764155"/>
                          <a:chOff x="4384" y="2737"/>
                          <a:chExt cx="3438" cy="4792"/>
                        </a:xfrm>
                      </wpg:grpSpPr>
                      <wpg:grpSp>
                        <wpg:cNvPr id="16" name="Group 3"/>
                        <wpg:cNvGrpSpPr>
                          <a:grpSpLocks/>
                        </wpg:cNvGrpSpPr>
                        <wpg:grpSpPr bwMode="auto">
                          <a:xfrm>
                            <a:off x="4401" y="4042"/>
                            <a:ext cx="1590" cy="705"/>
                            <a:chOff x="2620" y="3972"/>
                            <a:chExt cx="1590" cy="705"/>
                          </a:xfrm>
                        </wpg:grpSpPr>
                        <wps:wsp>
                          <wps:cNvPr id="17" name="Rectangle 4"/>
                          <wps:cNvSpPr>
                            <a:spLocks noChangeArrowheads="1"/>
                          </wps:cNvSpPr>
                          <wps:spPr bwMode="auto">
                            <a:xfrm>
                              <a:off x="2620" y="3972"/>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Kuantitatif</w:t>
                                </w:r>
                              </w:p>
                            </w:txbxContent>
                          </wps:txbx>
                          <wps:bodyPr rot="0" vert="horz" wrap="square" lIns="91440" tIns="45720" rIns="91440" bIns="45720" anchor="t" anchorCtr="0" upright="1">
                            <a:noAutofit/>
                          </wps:bodyPr>
                        </wps:wsp>
                        <wps:wsp>
                          <wps:cNvPr id="18" name="AutoShape 5"/>
                          <wps:cNvCnPr>
                            <a:cxnSpLocks noChangeShapeType="1"/>
                          </wps:cNvCnPr>
                          <wps:spPr bwMode="auto">
                            <a:xfrm>
                              <a:off x="3393" y="4467"/>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6"/>
                        <wpg:cNvGrpSpPr>
                          <a:grpSpLocks/>
                        </wpg:cNvGrpSpPr>
                        <wpg:grpSpPr bwMode="auto">
                          <a:xfrm>
                            <a:off x="6232" y="4042"/>
                            <a:ext cx="1590" cy="705"/>
                            <a:chOff x="8719" y="4552"/>
                            <a:chExt cx="1590" cy="705"/>
                          </a:xfrm>
                        </wpg:grpSpPr>
                        <wps:wsp>
                          <wps:cNvPr id="21" name="AutoShape 7"/>
                          <wps:cNvCnPr>
                            <a:cxnSpLocks noChangeShapeType="1"/>
                          </wps:cNvCnPr>
                          <wps:spPr bwMode="auto">
                            <a:xfrm>
                              <a:off x="9531" y="5047"/>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8"/>
                          <wps:cNvSpPr>
                            <a:spLocks noChangeArrowheads="1"/>
                          </wps:cNvSpPr>
                          <wps:spPr bwMode="auto">
                            <a:xfrm>
                              <a:off x="8719" y="4552"/>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Kualitatif</w:t>
                                </w:r>
                              </w:p>
                            </w:txbxContent>
                          </wps:txbx>
                          <wps:bodyPr rot="0" vert="horz" wrap="square" lIns="91440" tIns="45720" rIns="91440" bIns="45720" anchor="t" anchorCtr="0" upright="1">
                            <a:noAutofit/>
                          </wps:bodyPr>
                        </wps:wsp>
                      </wpg:grpSp>
                      <wps:wsp>
                        <wps:cNvPr id="23" name="Rectangle 9"/>
                        <wps:cNvSpPr>
                          <a:spLocks noChangeArrowheads="1"/>
                        </wps:cNvSpPr>
                        <wps:spPr bwMode="auto">
                          <a:xfrm>
                            <a:off x="4384" y="4747"/>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Analisis data</w:t>
                              </w:r>
                            </w:p>
                          </w:txbxContent>
                        </wps:txbx>
                        <wps:bodyPr rot="0" vert="horz" wrap="square" lIns="91440" tIns="45720" rIns="91440" bIns="45720" anchor="t" anchorCtr="0" upright="1">
                          <a:noAutofit/>
                        </wps:bodyPr>
                      </wps:wsp>
                      <wps:wsp>
                        <wps:cNvPr id="24" name="Rectangle 10"/>
                        <wps:cNvSpPr>
                          <a:spLocks noChangeArrowheads="1"/>
                        </wps:cNvSpPr>
                        <wps:spPr bwMode="auto">
                          <a:xfrm>
                            <a:off x="6232" y="4747"/>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Analisis data</w:t>
                              </w:r>
                            </w:p>
                          </w:txbxContent>
                        </wps:txbx>
                        <wps:bodyPr rot="0" vert="horz" wrap="square" lIns="91440" tIns="45720" rIns="91440" bIns="45720" anchor="t" anchorCtr="0" upright="1">
                          <a:noAutofit/>
                        </wps:bodyPr>
                      </wps:wsp>
                      <wpg:grpSp>
                        <wpg:cNvPr id="25" name="Group 11"/>
                        <wpg:cNvGrpSpPr>
                          <a:grpSpLocks/>
                        </wpg:cNvGrpSpPr>
                        <wpg:grpSpPr bwMode="auto">
                          <a:xfrm>
                            <a:off x="5325" y="5647"/>
                            <a:ext cx="1590" cy="705"/>
                            <a:chOff x="5325" y="5647"/>
                            <a:chExt cx="1590" cy="705"/>
                          </a:xfrm>
                        </wpg:grpSpPr>
                        <wps:wsp>
                          <wps:cNvPr id="26" name="AutoShape 12"/>
                          <wps:cNvCnPr>
                            <a:cxnSpLocks noChangeShapeType="1"/>
                          </wps:cNvCnPr>
                          <wps:spPr bwMode="auto">
                            <a:xfrm>
                              <a:off x="6135" y="6142"/>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3"/>
                          <wps:cNvSpPr>
                            <a:spLocks noChangeArrowheads="1"/>
                          </wps:cNvSpPr>
                          <wps:spPr bwMode="auto">
                            <a:xfrm>
                              <a:off x="5325" y="5647"/>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rsidRPr="00DC7A48">
                                  <w:t xml:space="preserve">Data </w:t>
                                </w:r>
                                <w:r>
                                  <w:t>temuan</w:t>
                                </w:r>
                              </w:p>
                            </w:txbxContent>
                          </wps:txbx>
                          <wps:bodyPr rot="0" vert="horz" wrap="square" lIns="91440" tIns="45720" rIns="91440" bIns="45720" anchor="t" anchorCtr="0" upright="1">
                            <a:noAutofit/>
                          </wps:bodyPr>
                        </wps:wsp>
                      </wpg:grpSp>
                      <wpg:grpSp>
                        <wpg:cNvPr id="28" name="Group 14"/>
                        <wpg:cNvGrpSpPr>
                          <a:grpSpLocks/>
                        </wpg:cNvGrpSpPr>
                        <wpg:grpSpPr bwMode="auto">
                          <a:xfrm>
                            <a:off x="5325" y="6352"/>
                            <a:ext cx="1590" cy="682"/>
                            <a:chOff x="5325" y="6352"/>
                            <a:chExt cx="1590" cy="682"/>
                          </a:xfrm>
                        </wpg:grpSpPr>
                        <wps:wsp>
                          <wps:cNvPr id="29" name="AutoShape 15"/>
                          <wps:cNvCnPr>
                            <a:cxnSpLocks noChangeShapeType="1"/>
                          </wps:cNvCnPr>
                          <wps:spPr bwMode="auto">
                            <a:xfrm>
                              <a:off x="6135" y="6847"/>
                              <a:ext cx="0" cy="18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6"/>
                          <wps:cNvSpPr>
                            <a:spLocks noChangeArrowheads="1"/>
                          </wps:cNvSpPr>
                          <wps:spPr bwMode="auto">
                            <a:xfrm>
                              <a:off x="5325" y="6352"/>
                              <a:ext cx="1590"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Konseling</w:t>
                                </w:r>
                              </w:p>
                            </w:txbxContent>
                          </wps:txbx>
                          <wps:bodyPr rot="0" vert="horz" wrap="square" lIns="91440" tIns="45720" rIns="91440" bIns="45720" anchor="t" anchorCtr="0" upright="1">
                            <a:noAutofit/>
                          </wps:bodyPr>
                        </wps:wsp>
                      </wpg:grpSp>
                      <wps:wsp>
                        <wps:cNvPr id="31" name="Rectangle 17"/>
                        <wps:cNvSpPr>
                          <a:spLocks noChangeArrowheads="1"/>
                        </wps:cNvSpPr>
                        <wps:spPr bwMode="auto">
                          <a:xfrm>
                            <a:off x="5012" y="7034"/>
                            <a:ext cx="2205" cy="495"/>
                          </a:xfrm>
                          <a:prstGeom prst="rect">
                            <a:avLst/>
                          </a:prstGeom>
                          <a:solidFill>
                            <a:srgbClr val="FFFFFF"/>
                          </a:solidFill>
                          <a:ln w="19050">
                            <a:solidFill>
                              <a:srgbClr val="000000"/>
                            </a:solidFill>
                            <a:miter lim="800000"/>
                            <a:headEnd/>
                            <a:tailEnd/>
                          </a:ln>
                        </wps:spPr>
                        <wps:txbx>
                          <w:txbxContent>
                            <w:p w:rsidR="00154ECC" w:rsidRDefault="00154ECC" w:rsidP="00154ECC">
                              <w:pPr>
                                <w:spacing w:after="0" w:line="360" w:lineRule="auto"/>
                                <w:jc w:val="center"/>
                              </w:pPr>
                              <w:r>
                                <w:t>Hasil konseling</w:t>
                              </w:r>
                            </w:p>
                          </w:txbxContent>
                        </wps:txbx>
                        <wps:bodyPr rot="0" vert="horz" wrap="square" lIns="91440" tIns="45720" rIns="91440" bIns="45720" anchor="t" anchorCtr="0" upright="1">
                          <a:noAutofit/>
                        </wps:bodyPr>
                      </wps:wsp>
                      <wpg:grpSp>
                        <wpg:cNvPr id="32" name="Group 18"/>
                        <wpg:cNvGrpSpPr>
                          <a:grpSpLocks/>
                        </wpg:cNvGrpSpPr>
                        <wpg:grpSpPr bwMode="auto">
                          <a:xfrm>
                            <a:off x="5185" y="2737"/>
                            <a:ext cx="1860" cy="1303"/>
                            <a:chOff x="5185" y="2737"/>
                            <a:chExt cx="1860" cy="1303"/>
                          </a:xfrm>
                        </wpg:grpSpPr>
                        <wps:wsp>
                          <wps:cNvPr id="33" name="Rectangle 19"/>
                          <wps:cNvSpPr>
                            <a:spLocks noChangeArrowheads="1"/>
                          </wps:cNvSpPr>
                          <wps:spPr bwMode="auto">
                            <a:xfrm>
                              <a:off x="5325" y="2737"/>
                              <a:ext cx="1590" cy="900"/>
                            </a:xfrm>
                            <a:prstGeom prst="rect">
                              <a:avLst/>
                            </a:prstGeom>
                            <a:solidFill>
                              <a:srgbClr val="FFFFFF"/>
                            </a:solidFill>
                            <a:ln w="19050">
                              <a:solidFill>
                                <a:srgbClr val="000000"/>
                              </a:solidFill>
                              <a:miter lim="800000"/>
                              <a:headEnd/>
                              <a:tailEnd/>
                            </a:ln>
                          </wps:spPr>
                          <wps:txbx>
                            <w:txbxContent>
                              <w:p w:rsidR="00154ECC" w:rsidRPr="00DC7A48" w:rsidRDefault="00154ECC" w:rsidP="00154ECC">
                                <w:pPr>
                                  <w:spacing w:after="0" w:line="360" w:lineRule="auto"/>
                                  <w:jc w:val="center"/>
                                  <w:rPr>
                                    <w:sz w:val="20"/>
                                    <w:szCs w:val="20"/>
                                  </w:rPr>
                                </w:pPr>
                                <w:r w:rsidRPr="00DC7A48">
                                  <w:rPr>
                                    <w:sz w:val="20"/>
                                    <w:szCs w:val="20"/>
                                  </w:rPr>
                                  <w:t>Pendekatan</w:t>
                                </w:r>
                              </w:p>
                              <w:p w:rsidR="00154ECC" w:rsidRPr="00DC7A48" w:rsidRDefault="00154ECC" w:rsidP="00154ECC">
                                <w:pPr>
                                  <w:spacing w:after="0" w:line="360" w:lineRule="auto"/>
                                  <w:jc w:val="center"/>
                                  <w:rPr>
                                    <w:sz w:val="20"/>
                                    <w:szCs w:val="20"/>
                                  </w:rPr>
                                </w:pPr>
                                <w:r w:rsidRPr="00DC7A48">
                                  <w:rPr>
                                    <w:i/>
                                    <w:sz w:val="20"/>
                                    <w:szCs w:val="20"/>
                                  </w:rPr>
                                  <w:t>Mix Methods</w:t>
                                </w:r>
                              </w:p>
                            </w:txbxContent>
                          </wps:txbx>
                          <wps:bodyPr rot="0" vert="horz" wrap="square" lIns="91440" tIns="45720" rIns="91440" bIns="45720" anchor="t" anchorCtr="0" upright="1">
                            <a:noAutofit/>
                          </wps:bodyPr>
                        </wps:wsp>
                        <wps:wsp>
                          <wps:cNvPr id="34" name="AutoShape 20"/>
                          <wps:cNvCnPr>
                            <a:cxnSpLocks noChangeShapeType="1"/>
                          </wps:cNvCnPr>
                          <wps:spPr bwMode="auto">
                            <a:xfrm>
                              <a:off x="5185" y="3840"/>
                              <a:ext cx="18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1"/>
                          <wps:cNvCnPr>
                            <a:cxnSpLocks noChangeShapeType="1"/>
                          </wps:cNvCnPr>
                          <wps:spPr bwMode="auto">
                            <a:xfrm>
                              <a:off x="6135" y="3637"/>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2"/>
                          <wps:cNvCnPr>
                            <a:cxnSpLocks noChangeShapeType="1"/>
                          </wps:cNvCnPr>
                          <wps:spPr bwMode="auto">
                            <a:xfrm>
                              <a:off x="7045" y="3830"/>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3"/>
                          <wps:cNvCnPr>
                            <a:cxnSpLocks noChangeShapeType="1"/>
                          </wps:cNvCnPr>
                          <wps:spPr bwMode="auto">
                            <a:xfrm>
                              <a:off x="5185" y="3830"/>
                              <a:ext cx="0" cy="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AutoShape 24"/>
                        <wps:cNvSpPr>
                          <a:spLocks noChangeArrowheads="1"/>
                        </wps:cNvSpPr>
                        <wps:spPr bwMode="auto">
                          <a:xfrm>
                            <a:off x="5880" y="5077"/>
                            <a:ext cx="448" cy="570"/>
                          </a:xfrm>
                          <a:prstGeom prst="downArrow">
                            <a:avLst>
                              <a:gd name="adj1" fmla="val 50000"/>
                              <a:gd name="adj2" fmla="val 31808"/>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 o:spid="_x0000_s1038" style="position:absolute;left:0;text-align:left;margin-left:16.4pt;margin-top:3.1pt;width:193.95pt;height:217.65pt;z-index:251676672" coordorigin="4384,2737" coordsize="3438,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">
                <v:group id="Group 3" o:spid="_x0000_s1039" style="position:absolute;left:4401;top:4042;width:1590;height:705" coordorigin="2620,3972" coordsize="159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 o:spid="_x0000_s1040" style="position:absolute;left:2620;top:3972;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" strokeweight="1.5pt">
                    <v:textbox>
                      <w:txbxContent>
                        <w:p w:rsidR="00154ECC" w:rsidRDefault="00154ECC" w:rsidP="00154ECC">
                          <w:pPr>
                            <w:spacing w:after="0" w:line="360" w:lineRule="auto"/>
                            <w:jc w:val="center"/>
                          </w:pPr>
                          <w:r>
                            <w:t>Kuantitatif</w:t>
                          </w:r>
                        </w:p>
                      </w:txbxContent>
                    </v:textbox>
                  </v:rect>
                  <v:shapetype id="_x0000_t32" coordsize="21600,21600" o:spt="32" o:oned="t" path="m,l21600,21600e" filled="f">
                    <v:path arrowok="t" fillok="f" o:connecttype="none"/>
                    <o:lock v:ext="edit" shapetype="t"/>
                  </v:shapetype>
                  <v:shape id="AutoShape 5" o:spid="_x0000_s1041" type="#_x0000_t32" style="position:absolute;left:3393;top:4467;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group>
                <v:group id="Group 6" o:spid="_x0000_s1042" style="position:absolute;left:6232;top:4042;width:1590;height:705" coordorigin="8719,4552" coordsize="159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7" o:spid="_x0000_s1043" type="#_x0000_t32" style="position:absolute;left:9531;top:5047;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rect id="Rectangle 8" o:spid="_x0000_s1044" style="position:absolute;left:8719;top:4552;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" strokeweight="1.5pt">
                    <v:textbox>
                      <w:txbxContent>
                        <w:p w:rsidR="00154ECC" w:rsidRDefault="00154ECC" w:rsidP="00154ECC">
                          <w:pPr>
                            <w:spacing w:after="0" w:line="360" w:lineRule="auto"/>
                            <w:jc w:val="center"/>
                          </w:pPr>
                          <w:r>
                            <w:t>Kualitatif</w:t>
                          </w:r>
                        </w:p>
                      </w:txbxContent>
                    </v:textbox>
                  </v:rect>
                </v:group>
                <v:rect id="Rectangle 9" o:spid="_x0000_s1045" style="position:absolute;left:4384;top:4747;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" strokeweight="1.5pt">
                  <v:textbox>
                    <w:txbxContent>
                      <w:p w:rsidR="00154ECC" w:rsidRDefault="00154ECC" w:rsidP="00154ECC">
                        <w:pPr>
                          <w:spacing w:after="0" w:line="360" w:lineRule="auto"/>
                          <w:jc w:val="center"/>
                        </w:pPr>
                        <w:r>
                          <w:t>Analisis data</w:t>
                        </w:r>
                      </w:p>
                    </w:txbxContent>
                  </v:textbox>
                </v:rect>
                <v:rect id="Rectangle 10" o:spid="_x0000_s1046" style="position:absolute;left:6232;top:4747;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" strokeweight="1.5pt">
                  <v:textbox>
                    <w:txbxContent>
                      <w:p w:rsidR="00154ECC" w:rsidRDefault="00154ECC" w:rsidP="00154ECC">
                        <w:pPr>
                          <w:spacing w:after="0" w:line="360" w:lineRule="auto"/>
                          <w:jc w:val="center"/>
                        </w:pPr>
                        <w:r>
                          <w:t>Analisis data</w:t>
                        </w:r>
                      </w:p>
                    </w:txbxContent>
                  </v:textbox>
                </v:rect>
                <v:group id="Group 11" o:spid="_x0000_s1047" style="position:absolute;left:5325;top:5647;width:1590;height:705" coordorigin="5325,5647" coordsize="159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12" o:spid="_x0000_s1048" type="#_x0000_t32" style="position:absolute;left:6135;top:6142;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" strokeweight="1.5pt"/>
                  <v:rect id="Rectangle 13" o:spid="_x0000_s1049" style="position:absolute;left:5325;top:5647;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" strokeweight="1.5pt">
                    <v:textbox>
                      <w:txbxContent>
                        <w:p w:rsidR="00154ECC" w:rsidRDefault="00154ECC" w:rsidP="00154ECC">
                          <w:pPr>
                            <w:spacing w:after="0" w:line="360" w:lineRule="auto"/>
                            <w:jc w:val="center"/>
                          </w:pPr>
                          <w:r w:rsidRPr="00DC7A48">
                            <w:t xml:space="preserve">Data </w:t>
                          </w:r>
                          <w:r>
                            <w:t>temuan</w:t>
                          </w:r>
                        </w:p>
                      </w:txbxContent>
                    </v:textbox>
                  </v:rect>
                </v:group>
                <v:group id="Group 14" o:spid="_x0000_s1050" style="position:absolute;left:5325;top:6352;width:1590;height:682" coordorigin="5325,6352" coordsize="159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utoShape 15" o:spid="_x0000_s1051" type="#_x0000_t32" style="position:absolute;left:6135;top:6847;width:0;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" strokeweight="1.5pt"/>
                  <v:rect id="Rectangle 16" o:spid="_x0000_s1052" style="position:absolute;left:5325;top:6352;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" strokeweight="1.5pt">
                    <v:textbox>
                      <w:txbxContent>
                        <w:p w:rsidR="00154ECC" w:rsidRDefault="00154ECC" w:rsidP="00154ECC">
                          <w:pPr>
                            <w:spacing w:after="0" w:line="360" w:lineRule="auto"/>
                            <w:jc w:val="center"/>
                          </w:pPr>
                          <w:r>
                            <w:t>Konseling</w:t>
                          </w:r>
                        </w:p>
                      </w:txbxContent>
                    </v:textbox>
                  </v:rect>
                </v:group>
                <v:rect id="Rectangle 17" o:spid="_x0000_s1053" style="position:absolute;left:5012;top:7034;width:220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" strokeweight="1.5pt">
                  <v:textbox>
                    <w:txbxContent>
                      <w:p w:rsidR="00154ECC" w:rsidRDefault="00154ECC" w:rsidP="00154ECC">
                        <w:pPr>
                          <w:spacing w:after="0" w:line="360" w:lineRule="auto"/>
                          <w:jc w:val="center"/>
                        </w:pPr>
                        <w:r>
                          <w:t>Hasil konseling</w:t>
                        </w:r>
                      </w:p>
                    </w:txbxContent>
                  </v:textbox>
                </v:rect>
                <v:group id="Group 18" o:spid="_x0000_s1054" style="position:absolute;left:5185;top:2737;width:1860;height:1303" coordorigin="5185,2737" coordsize="186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9" o:spid="_x0000_s1055" style="position:absolute;left:5325;top:2737;width:159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" strokeweight="1.5pt">
                    <v:textbox>
                      <w:txbxContent>
                        <w:p w:rsidR="00154ECC" w:rsidRPr="00DC7A48" w:rsidRDefault="00154ECC" w:rsidP="00154ECC">
                          <w:pPr>
                            <w:spacing w:after="0" w:line="360" w:lineRule="auto"/>
                            <w:jc w:val="center"/>
                            <w:rPr>
                              <w:sz w:val="20"/>
                              <w:szCs w:val="20"/>
                            </w:rPr>
                          </w:pPr>
                          <w:r w:rsidRPr="00DC7A48">
                            <w:rPr>
                              <w:sz w:val="20"/>
                              <w:szCs w:val="20"/>
                            </w:rPr>
                            <w:t>Pendekatan</w:t>
                          </w:r>
                        </w:p>
                        <w:p w:rsidR="00154ECC" w:rsidRPr="00DC7A48" w:rsidRDefault="00154ECC" w:rsidP="00154ECC">
                          <w:pPr>
                            <w:spacing w:after="0" w:line="360" w:lineRule="auto"/>
                            <w:jc w:val="center"/>
                            <w:rPr>
                              <w:sz w:val="20"/>
                              <w:szCs w:val="20"/>
                            </w:rPr>
                          </w:pPr>
                          <w:r w:rsidRPr="00DC7A48">
                            <w:rPr>
                              <w:i/>
                              <w:sz w:val="20"/>
                              <w:szCs w:val="20"/>
                            </w:rPr>
                            <w:t>Mix Methods</w:t>
                          </w:r>
                        </w:p>
                      </w:txbxContent>
                    </v:textbox>
                  </v:rect>
                  <v:shape id="AutoShape 20" o:spid="_x0000_s1056" type="#_x0000_t32" style="position:absolute;left:5185;top:3840;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" strokeweight="1.5pt"/>
                  <v:shape id="AutoShape 21" o:spid="_x0000_s1057" type="#_x0000_t32" style="position:absolute;left:6135;top:3637;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" strokeweight="1.5pt"/>
                  <v:shape id="AutoShape 22" o:spid="_x0000_s1058" type="#_x0000_t32" style="position:absolute;left:7045;top:3830;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" strokeweight="1.5pt"/>
                  <v:shape id="AutoShape 23" o:spid="_x0000_s1059" type="#_x0000_t32" style="position:absolute;left:5185;top:3830;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" strokeweight="1.5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60" type="#_x0000_t67" style="position:absolute;left:5880;top:5077;width:44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" strokeweight="1.5pt">
                  <v:textbox style="layout-flow:vertical-ideographic"/>
                </v:shape>
              </v:group>
            </w:pict>
          </mc:Fallback>
        </mc:AlternateContent>
      </w:r>
    </w:p>
    <w:p w:rsidR="00154ECC" w:rsidRPr="00154ECC" w:rsidRDefault="00154ECC" w:rsidP="004E39A7">
      <w:pPr>
        <w:pStyle w:val="ListParagraph"/>
        <w:spacing w:after="0"/>
        <w:ind w:left="284" w:firstLine="709"/>
        <w:jc w:val="both"/>
        <w:rPr>
          <w:rFonts w:ascii="Gill Sans MT" w:hAnsi="Gill Sans MT"/>
          <w:i/>
          <w:color w:val="000000" w:themeColor="text1"/>
          <w:sz w:val="20"/>
          <w:szCs w:val="20"/>
          <w:lang w:val="en-US"/>
        </w:rPr>
      </w:pPr>
    </w:p>
    <w:p w:rsidR="00154ECC" w:rsidRPr="00154ECC" w:rsidRDefault="00154ECC" w:rsidP="004E39A7">
      <w:pPr>
        <w:pStyle w:val="ListParagraph"/>
        <w:spacing w:after="0"/>
        <w:ind w:left="284" w:firstLine="709"/>
        <w:jc w:val="both"/>
        <w:rPr>
          <w:rFonts w:ascii="Gill Sans MT" w:hAnsi="Gill Sans MT"/>
          <w:i/>
          <w:color w:val="000000" w:themeColor="text1"/>
          <w:sz w:val="20"/>
          <w:szCs w:val="20"/>
          <w:lang w:val="en-US"/>
        </w:rPr>
      </w:pPr>
    </w:p>
    <w:p w:rsidR="00154ECC" w:rsidRPr="00154ECC" w:rsidRDefault="00154ECC" w:rsidP="004E39A7">
      <w:pPr>
        <w:pStyle w:val="ListParagraph"/>
        <w:spacing w:after="0"/>
        <w:ind w:left="284" w:firstLine="709"/>
        <w:jc w:val="both"/>
        <w:rPr>
          <w:rFonts w:ascii="Gill Sans MT" w:hAnsi="Gill Sans MT"/>
          <w:color w:val="000000" w:themeColor="text1"/>
          <w:sz w:val="20"/>
          <w:szCs w:val="20"/>
          <w:lang w:val="en-US"/>
        </w:rPr>
      </w:pPr>
    </w:p>
    <w:p w:rsidR="00154ECC" w:rsidRPr="00154ECC" w:rsidRDefault="00154ECC" w:rsidP="004E39A7">
      <w:pPr>
        <w:pStyle w:val="ListParagraph"/>
        <w:spacing w:after="0"/>
        <w:jc w:val="both"/>
        <w:rPr>
          <w:rFonts w:ascii="Gill Sans MT" w:hAnsi="Gill Sans MT"/>
          <w:b/>
          <w:i/>
          <w:color w:val="000000" w:themeColor="text1"/>
          <w:sz w:val="20"/>
          <w:szCs w:val="20"/>
          <w:lang w:val="en-US"/>
        </w:rPr>
      </w:pPr>
    </w:p>
    <w:p w:rsidR="00154ECC" w:rsidRPr="00154ECC" w:rsidRDefault="00154ECC" w:rsidP="004E39A7">
      <w:pPr>
        <w:spacing w:after="0" w:line="276" w:lineRule="auto"/>
        <w:jc w:val="both"/>
        <w:rPr>
          <w:rFonts w:ascii="Gill Sans MT" w:hAnsi="Gill Sans MT"/>
          <w:b/>
          <w:i/>
          <w:color w:val="000000" w:themeColor="text1"/>
          <w:sz w:val="20"/>
          <w:szCs w:val="20"/>
        </w:rPr>
      </w:pPr>
    </w:p>
    <w:p w:rsidR="00154ECC" w:rsidRPr="00154ECC" w:rsidRDefault="00154ECC" w:rsidP="004E39A7">
      <w:pPr>
        <w:spacing w:after="0" w:line="276" w:lineRule="auto"/>
        <w:ind w:left="284" w:firstLine="709"/>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C59E9" w:rsidRDefault="004C59E9" w:rsidP="004E39A7">
      <w:pPr>
        <w:spacing w:after="0" w:line="276" w:lineRule="auto"/>
        <w:jc w:val="both"/>
        <w:rPr>
          <w:rFonts w:ascii="Gill Sans MT" w:hAnsi="Gill Sans MT"/>
          <w:color w:val="000000" w:themeColor="text1"/>
          <w:sz w:val="20"/>
          <w:szCs w:val="20"/>
        </w:rPr>
      </w:pPr>
    </w:p>
    <w:p w:rsidR="004E39A7" w:rsidRDefault="004E39A7" w:rsidP="004E39A7">
      <w:pPr>
        <w:spacing w:after="0" w:line="276" w:lineRule="auto"/>
        <w:jc w:val="both"/>
        <w:rPr>
          <w:rFonts w:ascii="Gill Sans MT" w:hAnsi="Gill Sans MT"/>
          <w:color w:val="000000" w:themeColor="text1"/>
          <w:sz w:val="20"/>
          <w:szCs w:val="20"/>
        </w:rPr>
      </w:pPr>
    </w:p>
    <w:p w:rsidR="004E39A7" w:rsidRDefault="004E39A7" w:rsidP="004E39A7">
      <w:pPr>
        <w:spacing w:after="0" w:line="276" w:lineRule="auto"/>
        <w:jc w:val="both"/>
        <w:rPr>
          <w:rFonts w:ascii="Gill Sans MT" w:hAnsi="Gill Sans MT"/>
          <w:color w:val="000000" w:themeColor="text1"/>
          <w:sz w:val="20"/>
          <w:szCs w:val="20"/>
        </w:rPr>
      </w:pPr>
    </w:p>
    <w:p w:rsidR="004E39A7" w:rsidRDefault="004E39A7" w:rsidP="004E39A7">
      <w:pPr>
        <w:spacing w:after="0" w:line="276" w:lineRule="auto"/>
        <w:jc w:val="both"/>
        <w:rPr>
          <w:rFonts w:ascii="Gill Sans MT" w:hAnsi="Gill Sans MT"/>
          <w:color w:val="000000" w:themeColor="text1"/>
          <w:sz w:val="20"/>
          <w:szCs w:val="20"/>
        </w:rPr>
      </w:pPr>
    </w:p>
    <w:p w:rsidR="004E39A7" w:rsidRDefault="004C59E9" w:rsidP="004E39A7">
      <w:pPr>
        <w:spacing w:after="0" w:line="276" w:lineRule="auto"/>
        <w:jc w:val="both"/>
        <w:rPr>
          <w:rFonts w:ascii="Gill Sans MT" w:hAnsi="Gill Sans MT"/>
          <w:color w:val="000000" w:themeColor="text1"/>
          <w:sz w:val="20"/>
          <w:szCs w:val="20"/>
        </w:rPr>
      </w:pPr>
      <w:r w:rsidRPr="00F5229C">
        <w:rPr>
          <w:rFonts w:ascii="Gill Sans MT" w:hAnsi="Gill Sans MT"/>
          <w:color w:val="000000" w:themeColor="text1"/>
          <w:sz w:val="20"/>
          <w:szCs w:val="20"/>
        </w:rPr>
        <w:t>Sugiyono dalam Riduwan (2015:7) menyatakan “</w:t>
      </w:r>
      <w:r w:rsidRPr="00F5229C">
        <w:rPr>
          <w:rFonts w:ascii="Gill Sans MT" w:eastAsia="Times New Roman" w:hAnsi="Gill Sans MT"/>
          <w:color w:val="000000" w:themeColor="text1"/>
          <w:sz w:val="20"/>
          <w:szCs w:val="20"/>
        </w:rPr>
        <w:t>populasi</w:t>
      </w:r>
      <w:r w:rsidRPr="00F5229C">
        <w:rPr>
          <w:rFonts w:ascii="Gill Sans MT" w:hAnsi="Gill Sans MT"/>
          <w:color w:val="000000" w:themeColor="text1"/>
          <w:sz w:val="20"/>
          <w:szCs w:val="20"/>
        </w:rPr>
        <w:t xml:space="preserve"> adalah wilayah generalisasi yang terdiri dari objek atau subjek yang menjadi kuantitas dan karakteristik tertentu yang ditetapkan oleh peneliti untuk dipelajari dan kemudian ditarik kesimpulannya.” Dalam penelitian ini jumlah populasi adalah 148 anggota Difabel Slawi Mandiri Kabupaten Tegal.</w:t>
      </w:r>
    </w:p>
    <w:p w:rsidR="00B82B38" w:rsidRPr="00B82B38" w:rsidRDefault="00B82B38" w:rsidP="004E39A7">
      <w:pPr>
        <w:spacing w:after="0" w:line="276" w:lineRule="auto"/>
        <w:ind w:firstLine="567"/>
        <w:jc w:val="both"/>
        <w:rPr>
          <w:rFonts w:ascii="Gill Sans MT" w:hAnsi="Gill Sans MT"/>
          <w:color w:val="000000" w:themeColor="text1"/>
          <w:sz w:val="20"/>
          <w:szCs w:val="20"/>
        </w:rPr>
      </w:pPr>
      <w:r w:rsidRPr="00B82B38">
        <w:rPr>
          <w:rFonts w:ascii="Gill Sans MT" w:hAnsi="Gill Sans MT"/>
          <w:color w:val="000000" w:themeColor="text1"/>
          <w:sz w:val="20"/>
          <w:szCs w:val="20"/>
        </w:rPr>
        <w:t>Sampel merupakan sebagian atau wakil dari populasi yang diteliti” (Arikunto 2013: 174). Setelah ditentukan populasi, maka peneliti akan menentukan sampel penelitian. Untuk itu Peneliti memfokuskan sampel sebanyak 30-35 anggota difabel Slawi Mandiri Kabupaten Tegal.</w:t>
      </w:r>
    </w:p>
    <w:p w:rsidR="00F5229C" w:rsidRPr="005741F5" w:rsidRDefault="00B82B38" w:rsidP="004E39A7">
      <w:pPr>
        <w:spacing w:after="0" w:line="276" w:lineRule="auto"/>
        <w:ind w:firstLine="567"/>
        <w:jc w:val="both"/>
        <w:rPr>
          <w:rFonts w:ascii="Gill Sans MT" w:hAnsi="Gill Sans MT"/>
          <w:color w:val="000000" w:themeColor="text1"/>
          <w:sz w:val="20"/>
          <w:szCs w:val="20"/>
        </w:rPr>
      </w:pPr>
      <w:r w:rsidRPr="00B82B38">
        <w:rPr>
          <w:rFonts w:ascii="Gill Sans MT" w:hAnsi="Gill Sans MT"/>
          <w:color w:val="000000" w:themeColor="text1"/>
          <w:sz w:val="20"/>
          <w:szCs w:val="20"/>
        </w:rPr>
        <w:t>Dari</w:t>
      </w:r>
      <w:r w:rsidR="00E12676">
        <w:rPr>
          <w:rFonts w:ascii="Gill Sans MT" w:hAnsi="Gill Sans MT"/>
          <w:color w:val="000000" w:themeColor="text1"/>
          <w:sz w:val="20"/>
          <w:szCs w:val="20"/>
        </w:rPr>
        <w:t xml:space="preserve"> </w:t>
      </w:r>
      <w:r w:rsidRPr="00B82B38">
        <w:rPr>
          <w:rFonts w:ascii="Gill Sans MT" w:hAnsi="Gill Sans MT"/>
          <w:color w:val="000000" w:themeColor="text1"/>
          <w:sz w:val="20"/>
          <w:szCs w:val="20"/>
        </w:rPr>
        <w:t xml:space="preserve">jenis teknik non-probability sampling ada </w:t>
      </w:r>
      <w:r w:rsidRPr="00B82B38">
        <w:rPr>
          <w:rFonts w:ascii="Gill Sans MT" w:hAnsi="Gill Sans MT" w:cs="Arial"/>
          <w:sz w:val="20"/>
          <w:szCs w:val="20"/>
        </w:rPr>
        <w:t>empat</w:t>
      </w:r>
      <w:r w:rsidRPr="00B82B38">
        <w:rPr>
          <w:rFonts w:ascii="Gill Sans MT" w:hAnsi="Gill Sans MT"/>
          <w:color w:val="000000" w:themeColor="text1"/>
          <w:sz w:val="20"/>
          <w:szCs w:val="20"/>
        </w:rPr>
        <w:t xml:space="preserve"> macam yaitu sampling sistematis, sampling kuota, sampling aksidental, purposive sampling, sampling jenuh dan snowball sampling. Menurut Riduwan (2015:12) “</w:t>
      </w:r>
      <w:r w:rsidRPr="00B82B38">
        <w:rPr>
          <w:rFonts w:ascii="Gill Sans MT" w:hAnsi="Gill Sans MT" w:cs="Arial"/>
          <w:sz w:val="20"/>
          <w:szCs w:val="20"/>
        </w:rPr>
        <w:t>purposive</w:t>
      </w:r>
      <w:r w:rsidRPr="00B82B38">
        <w:rPr>
          <w:rFonts w:ascii="Gill Sans MT" w:hAnsi="Gill Sans MT"/>
          <w:color w:val="000000" w:themeColor="text1"/>
          <w:sz w:val="20"/>
          <w:szCs w:val="20"/>
        </w:rPr>
        <w:t xml:space="preserve"> sampling ialah teknik sampling yang digunakan peneliti jika peneliti mempunyai pertimbangan-pertimbangan tertentu di dalam mengambil sampelnya atau penentuan sampel untuk tujuan tertentu.” Dalam penelitian ini peneliti akan menggunakan teknik purposive sampling. Alasan peneliti mengambil purposive sampling karena menginginkan gambaran yang lengkap terhadap difabel yang memiliki </w:t>
      </w:r>
      <w:r w:rsidRPr="00B82B38">
        <w:rPr>
          <w:rFonts w:ascii="Gill Sans MT" w:hAnsi="Gill Sans MT"/>
          <w:i/>
          <w:color w:val="000000" w:themeColor="text1"/>
          <w:sz w:val="20"/>
          <w:szCs w:val="20"/>
        </w:rPr>
        <w:t>self-esteem</w:t>
      </w:r>
      <w:r w:rsidRPr="00B82B38">
        <w:rPr>
          <w:rFonts w:ascii="Gill Sans MT" w:hAnsi="Gill Sans MT"/>
          <w:color w:val="000000" w:themeColor="text1"/>
          <w:sz w:val="20"/>
          <w:szCs w:val="20"/>
        </w:rPr>
        <w:t xml:space="preserve"> rendah. Selain itu teknik ini digunakan agar waktu penelitian menjadi efisien karena responden mudah dicari.</w:t>
      </w:r>
    </w:p>
    <w:p w:rsidR="005741F5" w:rsidRDefault="005741F5" w:rsidP="004E39A7">
      <w:pPr>
        <w:spacing w:after="0" w:line="276" w:lineRule="auto"/>
        <w:ind w:firstLine="567"/>
        <w:jc w:val="both"/>
        <w:rPr>
          <w:rFonts w:ascii="Gill Sans MT" w:hAnsi="Gill Sans MT"/>
          <w:color w:val="000000" w:themeColor="text1"/>
          <w:sz w:val="20"/>
          <w:szCs w:val="20"/>
          <w:lang w:val="ro-RO"/>
        </w:rPr>
      </w:pPr>
      <w:r w:rsidRPr="005741F5">
        <w:rPr>
          <w:rFonts w:ascii="Gill Sans MT" w:hAnsi="Gill Sans MT"/>
          <w:color w:val="000000" w:themeColor="text1"/>
          <w:sz w:val="20"/>
          <w:szCs w:val="20"/>
        </w:rPr>
        <w:t xml:space="preserve">Dalam pengumpulan data banyak teknik yang dapat digunakan. Skala psikologis adalah “sejumlah pernyataan tertulis yang digunakan untuk memperoleh informasi dari responden dalam arti laporan tentang pribadinya atau hal-hal yang ia ketahui” (Arikunto, 2013:194). Penelitian ini peneliti ingin mengetahui mengenai hubungan antara self esteem dengan penampilan difabel. </w:t>
      </w:r>
      <w:r w:rsidRPr="005741F5">
        <w:rPr>
          <w:rFonts w:ascii="Gill Sans MT" w:hAnsi="Gill Sans MT"/>
          <w:color w:val="000000" w:themeColor="text1"/>
          <w:spacing w:val="-1"/>
          <w:sz w:val="20"/>
          <w:szCs w:val="20"/>
          <w:lang w:val="ro-RO"/>
        </w:rPr>
        <w:t>Peneliti menggunakan</w:t>
      </w:r>
      <w:r w:rsidRPr="005741F5">
        <w:rPr>
          <w:rFonts w:ascii="Gill Sans MT" w:hAnsi="Gill Sans MT"/>
          <w:color w:val="000000" w:themeColor="text1"/>
          <w:w w:val="104"/>
          <w:sz w:val="20"/>
          <w:szCs w:val="20"/>
          <w:lang w:val="ro-RO"/>
        </w:rPr>
        <w:t xml:space="preserve"> </w:t>
      </w:r>
      <w:r w:rsidRPr="005741F5">
        <w:rPr>
          <w:rFonts w:ascii="Gill Sans MT" w:hAnsi="Gill Sans MT"/>
          <w:color w:val="000000" w:themeColor="text1"/>
          <w:sz w:val="20"/>
          <w:szCs w:val="20"/>
          <w:lang w:val="ro-RO"/>
        </w:rPr>
        <w:t xml:space="preserve">skala likert untuk mengukur dan menjabarkan variabel menjadi dimensi, kemudian dijabarkan lagi menjadi sub variabel dan dijabarkan lagi menjadi indikator-indikator yang dapat diukur. Dalam skala likert terdapat empat jawaban dengan skor yang </w:t>
      </w:r>
      <w:r w:rsidRPr="005741F5">
        <w:rPr>
          <w:rFonts w:ascii="Gill Sans MT" w:hAnsi="Gill Sans MT"/>
          <w:color w:val="000000" w:themeColor="text1"/>
          <w:sz w:val="20"/>
          <w:szCs w:val="20"/>
        </w:rPr>
        <w:t>berbeda</w:t>
      </w:r>
      <w:r w:rsidRPr="005741F5">
        <w:rPr>
          <w:rFonts w:ascii="Gill Sans MT" w:hAnsi="Gill Sans MT"/>
          <w:color w:val="000000" w:themeColor="text1"/>
          <w:sz w:val="20"/>
          <w:szCs w:val="20"/>
          <w:lang w:val="ro-RO"/>
        </w:rPr>
        <w:t>. Berikut adalah penskoran alternatif jawaban Skala likert:</w:t>
      </w:r>
    </w:p>
    <w:p w:rsidR="00CC3DF1" w:rsidRPr="004E39A7" w:rsidRDefault="00CC3DF1" w:rsidP="004E39A7">
      <w:pPr>
        <w:spacing w:after="0"/>
        <w:jc w:val="center"/>
        <w:rPr>
          <w:rFonts w:ascii="Gill Sans MT" w:hAnsi="Gill Sans MT"/>
          <w:b/>
          <w:color w:val="000000" w:themeColor="text1"/>
          <w:sz w:val="20"/>
          <w:szCs w:val="20"/>
        </w:rPr>
      </w:pPr>
      <w:r w:rsidRPr="004E39A7">
        <w:rPr>
          <w:rFonts w:ascii="Gill Sans MT" w:hAnsi="Gill Sans MT"/>
          <w:b/>
          <w:color w:val="000000" w:themeColor="text1"/>
          <w:sz w:val="20"/>
          <w:szCs w:val="20"/>
        </w:rPr>
        <w:t xml:space="preserve">Tabel </w:t>
      </w:r>
      <w:r w:rsidR="004E39A7">
        <w:rPr>
          <w:rFonts w:ascii="Gill Sans MT" w:hAnsi="Gill Sans MT"/>
          <w:b/>
          <w:color w:val="000000" w:themeColor="text1"/>
          <w:sz w:val="20"/>
          <w:szCs w:val="20"/>
        </w:rPr>
        <w:t>1</w:t>
      </w:r>
    </w:p>
    <w:p w:rsidR="00CC3DF1" w:rsidRPr="004E39A7" w:rsidRDefault="00CC3DF1" w:rsidP="004E39A7">
      <w:pPr>
        <w:spacing w:after="0"/>
        <w:jc w:val="center"/>
        <w:rPr>
          <w:rFonts w:ascii="Gill Sans MT" w:hAnsi="Gill Sans MT"/>
          <w:color w:val="000000" w:themeColor="text1"/>
          <w:sz w:val="20"/>
          <w:szCs w:val="20"/>
          <w:lang w:val="ro-RO"/>
        </w:rPr>
      </w:pPr>
      <w:r w:rsidRPr="004E39A7">
        <w:rPr>
          <w:rFonts w:ascii="Gill Sans MT" w:hAnsi="Gill Sans MT"/>
          <w:color w:val="000000" w:themeColor="text1"/>
          <w:sz w:val="20"/>
          <w:szCs w:val="20"/>
          <w:lang w:val="ro-RO"/>
        </w:rPr>
        <w:t>Penskoran Alternatif Jawaban Skala Likert</w:t>
      </w:r>
    </w:p>
    <w:tbl>
      <w:tblPr>
        <w:tblStyle w:val="TableGrid"/>
        <w:tblW w:w="0" w:type="auto"/>
        <w:jc w:val="center"/>
        <w:tblLook w:val="04A0" w:firstRow="1" w:lastRow="0" w:firstColumn="1" w:lastColumn="0" w:noHBand="0" w:noVBand="1"/>
      </w:tblPr>
      <w:tblGrid>
        <w:gridCol w:w="1510"/>
        <w:gridCol w:w="666"/>
        <w:gridCol w:w="1484"/>
        <w:gridCol w:w="666"/>
      </w:tblGrid>
      <w:tr w:rsidR="00CC3DF1" w:rsidRPr="00CC3DF1" w:rsidTr="00A01EB5">
        <w:trPr>
          <w:jc w:val="center"/>
        </w:trPr>
        <w:tc>
          <w:tcPr>
            <w:tcW w:w="3241" w:type="dxa"/>
          </w:tcPr>
          <w:p w:rsidR="00CC3DF1" w:rsidRPr="00CC3DF1" w:rsidRDefault="00CC3DF1" w:rsidP="004E39A7">
            <w:pPr>
              <w:pStyle w:val="ListParagraph"/>
              <w:spacing w:after="0"/>
              <w:ind w:left="0"/>
              <w:jc w:val="center"/>
              <w:rPr>
                <w:rFonts w:ascii="Gill Sans MT" w:hAnsi="Gill Sans MT"/>
                <w:b/>
                <w:color w:val="000000" w:themeColor="text1"/>
                <w:sz w:val="20"/>
                <w:szCs w:val="20"/>
                <w:lang w:val="ro-RO"/>
              </w:rPr>
            </w:pPr>
            <w:r w:rsidRPr="00CC3DF1">
              <w:rPr>
                <w:rFonts w:ascii="Gill Sans MT" w:hAnsi="Gill Sans MT"/>
                <w:b/>
                <w:color w:val="000000" w:themeColor="text1"/>
                <w:sz w:val="20"/>
                <w:szCs w:val="20"/>
                <w:lang w:val="ro-RO"/>
              </w:rPr>
              <w:t>Alternatif (+)</w:t>
            </w:r>
          </w:p>
        </w:tc>
        <w:tc>
          <w:tcPr>
            <w:tcW w:w="710" w:type="dxa"/>
          </w:tcPr>
          <w:p w:rsidR="00CC3DF1" w:rsidRPr="00CC3DF1" w:rsidRDefault="00CC3DF1" w:rsidP="004E39A7">
            <w:pPr>
              <w:pStyle w:val="ListParagraph"/>
              <w:spacing w:after="0"/>
              <w:ind w:left="0"/>
              <w:jc w:val="center"/>
              <w:rPr>
                <w:rFonts w:ascii="Gill Sans MT" w:hAnsi="Gill Sans MT"/>
                <w:b/>
                <w:color w:val="000000" w:themeColor="text1"/>
                <w:sz w:val="20"/>
                <w:szCs w:val="20"/>
                <w:lang w:val="ro-RO"/>
              </w:rPr>
            </w:pPr>
            <w:r w:rsidRPr="00CC3DF1">
              <w:rPr>
                <w:rFonts w:ascii="Gill Sans MT" w:hAnsi="Gill Sans MT"/>
                <w:b/>
                <w:color w:val="000000" w:themeColor="text1"/>
                <w:sz w:val="20"/>
                <w:szCs w:val="20"/>
                <w:lang w:val="ro-RO"/>
              </w:rPr>
              <w:t>Skor</w:t>
            </w:r>
          </w:p>
        </w:tc>
        <w:tc>
          <w:tcPr>
            <w:tcW w:w="3101" w:type="dxa"/>
          </w:tcPr>
          <w:p w:rsidR="00CC3DF1" w:rsidRPr="00CC3DF1" w:rsidRDefault="00CC3DF1" w:rsidP="004E39A7">
            <w:pPr>
              <w:pStyle w:val="ListParagraph"/>
              <w:spacing w:after="0"/>
              <w:ind w:left="0"/>
              <w:jc w:val="center"/>
              <w:rPr>
                <w:rFonts w:ascii="Gill Sans MT" w:hAnsi="Gill Sans MT"/>
                <w:b/>
                <w:color w:val="000000" w:themeColor="text1"/>
                <w:sz w:val="20"/>
                <w:szCs w:val="20"/>
                <w:lang w:val="ro-RO"/>
              </w:rPr>
            </w:pPr>
            <w:r w:rsidRPr="00CC3DF1">
              <w:rPr>
                <w:rFonts w:ascii="Gill Sans MT" w:hAnsi="Gill Sans MT"/>
                <w:b/>
                <w:color w:val="000000" w:themeColor="text1"/>
                <w:sz w:val="20"/>
                <w:szCs w:val="20"/>
                <w:lang w:val="ro-RO"/>
              </w:rPr>
              <w:t>Alternatif (-)</w:t>
            </w:r>
          </w:p>
        </w:tc>
        <w:tc>
          <w:tcPr>
            <w:tcW w:w="710" w:type="dxa"/>
          </w:tcPr>
          <w:p w:rsidR="00CC3DF1" w:rsidRPr="00CC3DF1" w:rsidRDefault="00CC3DF1" w:rsidP="004E39A7">
            <w:pPr>
              <w:pStyle w:val="ListParagraph"/>
              <w:spacing w:after="0"/>
              <w:ind w:left="0"/>
              <w:jc w:val="center"/>
              <w:rPr>
                <w:rFonts w:ascii="Gill Sans MT" w:hAnsi="Gill Sans MT"/>
                <w:b/>
                <w:color w:val="000000" w:themeColor="text1"/>
                <w:sz w:val="20"/>
                <w:szCs w:val="20"/>
                <w:lang w:val="ro-RO"/>
              </w:rPr>
            </w:pPr>
            <w:r w:rsidRPr="00CC3DF1">
              <w:rPr>
                <w:rFonts w:ascii="Gill Sans MT" w:hAnsi="Gill Sans MT"/>
                <w:b/>
                <w:color w:val="000000" w:themeColor="text1"/>
                <w:sz w:val="20"/>
                <w:szCs w:val="20"/>
                <w:lang w:val="ro-RO"/>
              </w:rPr>
              <w:t>Skor</w:t>
            </w:r>
          </w:p>
        </w:tc>
      </w:tr>
      <w:tr w:rsidR="00CC3DF1" w:rsidRPr="00CC3DF1" w:rsidTr="00A01EB5">
        <w:trPr>
          <w:jc w:val="center"/>
        </w:trPr>
        <w:tc>
          <w:tcPr>
            <w:tcW w:w="324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 xml:space="preserve">Sangat sesuai </w:t>
            </w:r>
            <w:r w:rsidRPr="00CC3DF1">
              <w:rPr>
                <w:rFonts w:ascii="Gill Sans MT" w:hAnsi="Gill Sans MT"/>
                <w:color w:val="000000" w:themeColor="text1"/>
                <w:sz w:val="20"/>
                <w:szCs w:val="20"/>
                <w:lang w:val="ro-RO"/>
              </w:rPr>
              <w:lastRenderedPageBreak/>
              <w:t>(ss)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lastRenderedPageBreak/>
              <w:t>4</w:t>
            </w:r>
          </w:p>
        </w:tc>
        <w:tc>
          <w:tcPr>
            <w:tcW w:w="310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 xml:space="preserve">Sangat sesuai </w:t>
            </w:r>
            <w:r w:rsidRPr="00CC3DF1">
              <w:rPr>
                <w:rFonts w:ascii="Gill Sans MT" w:hAnsi="Gill Sans MT"/>
                <w:color w:val="000000" w:themeColor="text1"/>
                <w:sz w:val="20"/>
                <w:szCs w:val="20"/>
                <w:lang w:val="ro-RO"/>
              </w:rPr>
              <w:lastRenderedPageBreak/>
              <w:t>(ss)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lastRenderedPageBreak/>
              <w:t>1</w:t>
            </w:r>
          </w:p>
        </w:tc>
      </w:tr>
      <w:tr w:rsidR="00CC3DF1" w:rsidRPr="00CC3DF1" w:rsidTr="00A01EB5">
        <w:trPr>
          <w:jc w:val="center"/>
        </w:trPr>
        <w:tc>
          <w:tcPr>
            <w:tcW w:w="324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lastRenderedPageBreak/>
              <w:t>Sesuai (S)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3</w:t>
            </w:r>
          </w:p>
        </w:tc>
        <w:tc>
          <w:tcPr>
            <w:tcW w:w="310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Sesuai (S)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2</w:t>
            </w:r>
          </w:p>
        </w:tc>
      </w:tr>
      <w:tr w:rsidR="00CC3DF1" w:rsidRPr="00CC3DF1" w:rsidTr="00A01EB5">
        <w:trPr>
          <w:jc w:val="center"/>
        </w:trPr>
        <w:tc>
          <w:tcPr>
            <w:tcW w:w="324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Tidak Sesuai (TS)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2</w:t>
            </w:r>
          </w:p>
        </w:tc>
        <w:tc>
          <w:tcPr>
            <w:tcW w:w="310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Tidak Sesuai (TS)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3</w:t>
            </w:r>
          </w:p>
        </w:tc>
      </w:tr>
      <w:tr w:rsidR="00CC3DF1" w:rsidRPr="00CC3DF1" w:rsidTr="00A01EB5">
        <w:trPr>
          <w:jc w:val="center"/>
        </w:trPr>
        <w:tc>
          <w:tcPr>
            <w:tcW w:w="324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Sangat Tidak sesuai (STS)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1</w:t>
            </w:r>
          </w:p>
        </w:tc>
        <w:tc>
          <w:tcPr>
            <w:tcW w:w="3101"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Sangat Tidak sesuai (STS)</w:t>
            </w:r>
          </w:p>
        </w:tc>
        <w:tc>
          <w:tcPr>
            <w:tcW w:w="710" w:type="dxa"/>
          </w:tcPr>
          <w:p w:rsidR="00CC3DF1" w:rsidRPr="00CC3DF1" w:rsidRDefault="00CC3DF1" w:rsidP="004E39A7">
            <w:pPr>
              <w:pStyle w:val="ListParagraph"/>
              <w:spacing w:after="0"/>
              <w:ind w:left="0"/>
              <w:jc w:val="center"/>
              <w:rPr>
                <w:rFonts w:ascii="Gill Sans MT" w:hAnsi="Gill Sans MT"/>
                <w:color w:val="000000" w:themeColor="text1"/>
                <w:sz w:val="20"/>
                <w:szCs w:val="20"/>
                <w:lang w:val="ro-RO"/>
              </w:rPr>
            </w:pPr>
            <w:r w:rsidRPr="00CC3DF1">
              <w:rPr>
                <w:rFonts w:ascii="Gill Sans MT" w:hAnsi="Gill Sans MT"/>
                <w:color w:val="000000" w:themeColor="text1"/>
                <w:sz w:val="20"/>
                <w:szCs w:val="20"/>
                <w:lang w:val="ro-RO"/>
              </w:rPr>
              <w:t>4</w:t>
            </w:r>
          </w:p>
        </w:tc>
      </w:tr>
    </w:tbl>
    <w:p w:rsidR="005741F5" w:rsidRPr="00977B51" w:rsidRDefault="00977B51" w:rsidP="004E39A7">
      <w:pPr>
        <w:tabs>
          <w:tab w:val="left" w:pos="567"/>
          <w:tab w:val="left" w:pos="1122"/>
        </w:tabs>
        <w:spacing w:after="0" w:line="276" w:lineRule="auto"/>
        <w:jc w:val="both"/>
        <w:rPr>
          <w:rFonts w:ascii="Gill Sans MT" w:hAnsi="Gill Sans MT"/>
          <w:color w:val="000000" w:themeColor="text1"/>
          <w:sz w:val="20"/>
          <w:szCs w:val="20"/>
        </w:rPr>
      </w:pPr>
      <w:r w:rsidRPr="00977B51">
        <w:rPr>
          <w:rFonts w:ascii="Gill Sans MT" w:hAnsi="Gill Sans MT"/>
          <w:color w:val="000000" w:themeColor="text1"/>
          <w:sz w:val="20"/>
          <w:szCs w:val="20"/>
        </w:rPr>
        <w:t>Sutrisno Hadi, dalam Sugiyono (2012:145) mengemukakan bahwa, “observasi merupakan suatu proses yang kompleks, suatu proses yang tersusun dari berbagai proses biologis dan psikologis. Dua diantara yang terpenting adalah proses pengamatan dan ingatan”. Dalam penelitian ini peneliti menggunakan teknik observasi untuk mengamati kegiatan Difabel sebagai perolehan data awal.</w:t>
      </w:r>
    </w:p>
    <w:p w:rsidR="00977B51" w:rsidRDefault="00977B51" w:rsidP="00E12676">
      <w:pPr>
        <w:spacing w:after="0" w:line="276" w:lineRule="auto"/>
        <w:ind w:firstLine="567"/>
        <w:jc w:val="both"/>
        <w:rPr>
          <w:rFonts w:ascii="Gill Sans MT" w:hAnsi="Gill Sans MT"/>
          <w:color w:val="000000" w:themeColor="text1"/>
          <w:sz w:val="20"/>
          <w:szCs w:val="20"/>
        </w:rPr>
      </w:pPr>
      <w:r w:rsidRPr="00977B51">
        <w:rPr>
          <w:rFonts w:ascii="Gill Sans MT" w:hAnsi="Gill Sans MT"/>
          <w:color w:val="000000" w:themeColor="text1"/>
          <w:sz w:val="20"/>
          <w:szCs w:val="20"/>
        </w:rPr>
        <w:t xml:space="preserve">Esterberg, dikutip dari Sugiyono (2012:137) “wawancara merupakan pertemuan dua orang untuk bertukar informasi dan ide melalui tanya jawab, sehingga dapat dikontruksikan makna dalam suatu topik tertentu”. Teknik wawancara dimaksudkan untuk berhadapan langsung dengan narasumber agar memperoleh data kualitatif sebagai acuan dalam meningkatkan </w:t>
      </w:r>
      <w:r w:rsidRPr="00977B51">
        <w:rPr>
          <w:rFonts w:ascii="Gill Sans MT" w:hAnsi="Gill Sans MT"/>
          <w:i/>
          <w:color w:val="000000" w:themeColor="text1"/>
          <w:sz w:val="20"/>
          <w:szCs w:val="20"/>
        </w:rPr>
        <w:t>self-esteem</w:t>
      </w:r>
      <w:r w:rsidRPr="00977B51">
        <w:rPr>
          <w:rFonts w:ascii="Gill Sans MT" w:hAnsi="Gill Sans MT"/>
          <w:color w:val="000000" w:themeColor="text1"/>
          <w:sz w:val="20"/>
          <w:szCs w:val="20"/>
        </w:rPr>
        <w:t xml:space="preserve"> pada penampilan difabel melalui konseling REBT. Selain alasan tersebut, penggunaan wawancara dapat memperoleh data yang objektif dan lengkap mengenai kebiasaan, pengalaman, kondisi fisik serta lingkungan sosial difabel.</w:t>
      </w:r>
    </w:p>
    <w:p w:rsidR="00A85D64" w:rsidRPr="00977B51" w:rsidRDefault="00A85D64" w:rsidP="00E12676">
      <w:pPr>
        <w:spacing w:after="0" w:line="276" w:lineRule="auto"/>
        <w:ind w:firstLine="567"/>
        <w:jc w:val="both"/>
        <w:rPr>
          <w:rFonts w:ascii="Gill Sans MT" w:eastAsia="Arial Unicode MS" w:hAnsi="Gill Sans MT" w:cs="Arial"/>
          <w:b/>
          <w:sz w:val="20"/>
          <w:szCs w:val="20"/>
        </w:rPr>
      </w:pPr>
    </w:p>
    <w:p w:rsidR="00843342" w:rsidRPr="005B66CE" w:rsidRDefault="00843342" w:rsidP="004E39A7">
      <w:pPr>
        <w:spacing w:after="0" w:line="276" w:lineRule="auto"/>
        <w:rPr>
          <w:rFonts w:ascii="Gill Sans MT" w:eastAsia="Arial Unicode MS" w:hAnsi="Gill Sans MT" w:cs="Arial"/>
          <w:b/>
          <w:szCs w:val="20"/>
        </w:rPr>
      </w:pPr>
      <w:r w:rsidRPr="005B66CE">
        <w:rPr>
          <w:rFonts w:ascii="Gill Sans MT" w:eastAsia="Arial Unicode MS" w:hAnsi="Gill Sans MT" w:cs="Arial"/>
          <w:b/>
          <w:szCs w:val="20"/>
        </w:rPr>
        <w:t>HASIL DAN PEMBAHASAN</w:t>
      </w:r>
    </w:p>
    <w:p w:rsidR="00843342" w:rsidRPr="00724F62" w:rsidRDefault="00724F62" w:rsidP="00E12676">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 xml:space="preserve">Untuk memperoleh data kuantitatif, peneliti menggunakan instrument skala likert. Data diolah menggunakan aplikasi </w:t>
      </w:r>
      <w:r w:rsidRPr="00724F62">
        <w:rPr>
          <w:rFonts w:ascii="Gill Sans MT" w:eastAsia="Times New Roman" w:hAnsi="Gill Sans MT" w:cs="Times New Roman"/>
          <w:i/>
          <w:sz w:val="20"/>
          <w:szCs w:val="20"/>
        </w:rPr>
        <w:t>Excel, SPSS Version 19</w:t>
      </w:r>
      <w:r w:rsidRPr="00724F62">
        <w:rPr>
          <w:rFonts w:ascii="Gill Sans MT" w:eastAsia="Times New Roman" w:hAnsi="Gill Sans MT" w:cs="Times New Roman"/>
          <w:sz w:val="20"/>
          <w:szCs w:val="20"/>
        </w:rPr>
        <w:t xml:space="preserve"> dan</w:t>
      </w:r>
      <w:r w:rsidRPr="00724F62">
        <w:rPr>
          <w:rFonts w:ascii="Gill Sans MT" w:eastAsia="Times New Roman" w:hAnsi="Gill Sans MT" w:cs="Times New Roman"/>
          <w:i/>
          <w:sz w:val="20"/>
          <w:szCs w:val="20"/>
        </w:rPr>
        <w:t xml:space="preserve"> Epi Info</w:t>
      </w:r>
      <w:r w:rsidRPr="00724F62">
        <w:rPr>
          <w:rFonts w:ascii="Gill Sans MT" w:eastAsia="Times New Roman" w:hAnsi="Gill Sans MT" w:cs="Times New Roman"/>
          <w:sz w:val="20"/>
          <w:szCs w:val="20"/>
        </w:rPr>
        <w:t xml:space="preserve">. Penelitian kuantitatif diawali dengan uji coba skala untuk mengetahui validitas dan reliabilitas skala. Selanjutnya peneliti mengeliminasi item pernyataan yang tidak dipakai dan memperbaiki item penyataan dengan </w:t>
      </w:r>
      <w:r w:rsidRPr="00E12676">
        <w:rPr>
          <w:rFonts w:ascii="Gill Sans MT" w:hAnsi="Gill Sans MT"/>
          <w:color w:val="000000" w:themeColor="text1"/>
          <w:sz w:val="20"/>
          <w:szCs w:val="20"/>
        </w:rPr>
        <w:t>mengganti</w:t>
      </w:r>
      <w:r w:rsidRPr="00724F62">
        <w:rPr>
          <w:rFonts w:ascii="Gill Sans MT" w:eastAsia="Times New Roman" w:hAnsi="Gill Sans MT" w:cs="Times New Roman"/>
          <w:sz w:val="20"/>
          <w:szCs w:val="20"/>
        </w:rPr>
        <w:t xml:space="preserve"> kalimat yang baru agar mudah dipahami sehingga hasil menjadi valid. Penelitian dilanjutkan dengan menyebar skala ke responden penelitian. Perolehan hasil penelitian kuantitatif sebagai berikut.</w:t>
      </w:r>
    </w:p>
    <w:p w:rsidR="00724F62" w:rsidRPr="00724F62" w:rsidRDefault="00724F62" w:rsidP="00E12676">
      <w:pPr>
        <w:spacing w:after="0" w:line="276" w:lineRule="auto"/>
        <w:ind w:firstLine="567"/>
        <w:jc w:val="both"/>
        <w:rPr>
          <w:rFonts w:ascii="Gill Sans MT" w:hAnsi="Gill Sans MT" w:cs="Arial"/>
          <w:sz w:val="20"/>
          <w:szCs w:val="20"/>
          <w:lang w:val="id-ID"/>
        </w:rPr>
      </w:pPr>
      <w:r w:rsidRPr="00724F62">
        <w:rPr>
          <w:rFonts w:ascii="Gill Sans MT" w:eastAsia="Times New Roman" w:hAnsi="Gill Sans MT" w:cs="Times New Roman"/>
          <w:sz w:val="20"/>
          <w:szCs w:val="20"/>
        </w:rPr>
        <w:t xml:space="preserve">Sebelum menyebarkan skala kepada responden penelitian, </w:t>
      </w:r>
      <w:r w:rsidRPr="00E12676">
        <w:rPr>
          <w:rFonts w:ascii="Gill Sans MT" w:hAnsi="Gill Sans MT"/>
          <w:color w:val="000000" w:themeColor="text1"/>
          <w:sz w:val="20"/>
          <w:szCs w:val="20"/>
        </w:rPr>
        <w:t>Peneliti</w:t>
      </w:r>
      <w:r w:rsidRPr="00724F62">
        <w:rPr>
          <w:rFonts w:ascii="Gill Sans MT" w:eastAsia="Times New Roman" w:hAnsi="Gill Sans MT" w:cs="Times New Roman"/>
          <w:sz w:val="20"/>
          <w:szCs w:val="20"/>
        </w:rPr>
        <w:t xml:space="preserve"> terlebih dahulu menguji validitas dan reliabilitas skala untuk mengetahui apakah skala yang akan digunakan valid dan reliabel. Maka itu, Peneliti terlebih dahulu menyebarkan skala kepada responden sejenis dan </w:t>
      </w:r>
      <w:r w:rsidRPr="00724F62">
        <w:rPr>
          <w:rFonts w:ascii="Gill Sans MT" w:eastAsia="Times New Roman" w:hAnsi="Gill Sans MT" w:cs="Times New Roman"/>
          <w:sz w:val="20"/>
          <w:szCs w:val="20"/>
        </w:rPr>
        <w:lastRenderedPageBreak/>
        <w:t>menguji validitas dan reliabilitas dari skala yang telah diisi.</w:t>
      </w:r>
      <w:r w:rsidRPr="00724F62">
        <w:rPr>
          <w:rFonts w:ascii="Gill Sans MT" w:eastAsia="Times New Roman" w:hAnsi="Gill Sans MT" w:cs="Times New Roman"/>
          <w:sz w:val="20"/>
          <w:szCs w:val="20"/>
          <w:lang w:val="id-ID"/>
        </w:rPr>
        <w:t xml:space="preserve"> </w:t>
      </w:r>
    </w:p>
    <w:p w:rsidR="007E2112" w:rsidRPr="00724F62" w:rsidRDefault="00724F62" w:rsidP="00E12676">
      <w:pPr>
        <w:spacing w:after="0" w:line="276" w:lineRule="auto"/>
        <w:ind w:firstLine="567"/>
        <w:jc w:val="both"/>
        <w:rPr>
          <w:rFonts w:ascii="Gill Sans MT" w:eastAsia="Times New Roman" w:hAnsi="Gill Sans MT" w:cs="Times New Roman"/>
          <w:sz w:val="20"/>
          <w:szCs w:val="20"/>
          <w:lang w:val="id-ID"/>
        </w:rPr>
      </w:pPr>
      <w:r w:rsidRPr="00724F62">
        <w:rPr>
          <w:rFonts w:ascii="Gill Sans MT" w:eastAsia="Times New Roman" w:hAnsi="Gill Sans MT" w:cs="Times New Roman"/>
          <w:sz w:val="20"/>
          <w:szCs w:val="20"/>
        </w:rPr>
        <w:t xml:space="preserve">Pengujian ini dilakukan untuk menguji kesahihan setiap item </w:t>
      </w:r>
      <w:r w:rsidRPr="00E12676">
        <w:rPr>
          <w:rFonts w:ascii="Gill Sans MT" w:hAnsi="Gill Sans MT"/>
          <w:color w:val="000000" w:themeColor="text1"/>
          <w:sz w:val="20"/>
          <w:szCs w:val="20"/>
        </w:rPr>
        <w:t>pernyataan</w:t>
      </w:r>
      <w:r w:rsidRPr="00724F62">
        <w:rPr>
          <w:rFonts w:ascii="Gill Sans MT" w:eastAsia="Times New Roman" w:hAnsi="Gill Sans MT" w:cs="Times New Roman"/>
          <w:sz w:val="20"/>
          <w:szCs w:val="20"/>
        </w:rPr>
        <w:t xml:space="preserve"> dalam mengukur variabelnya.</w:t>
      </w:r>
      <w:r w:rsidRPr="00724F62">
        <w:rPr>
          <w:rFonts w:ascii="Gill Sans MT" w:eastAsia="Times New Roman" w:hAnsi="Gill Sans MT" w:cs="Times New Roman"/>
          <w:sz w:val="20"/>
          <w:szCs w:val="20"/>
          <w:lang w:val="id-ID"/>
        </w:rPr>
        <w:t xml:space="preserve"> </w:t>
      </w:r>
      <w:r w:rsidRPr="00724F62">
        <w:rPr>
          <w:rFonts w:ascii="Gill Sans MT" w:eastAsia="Times New Roman" w:hAnsi="Gill Sans MT" w:cs="Times New Roman"/>
          <w:sz w:val="20"/>
          <w:szCs w:val="20"/>
        </w:rPr>
        <w:t>Pengujian validitas dalam</w:t>
      </w:r>
      <w:r w:rsidRPr="00724F62">
        <w:rPr>
          <w:rFonts w:ascii="Gill Sans MT" w:eastAsia="Times New Roman" w:hAnsi="Gill Sans MT" w:cs="Times New Roman"/>
          <w:sz w:val="20"/>
          <w:szCs w:val="20"/>
          <w:lang w:val="id-ID"/>
        </w:rPr>
        <w:t xml:space="preserve"> </w:t>
      </w:r>
      <w:r w:rsidRPr="00724F62">
        <w:rPr>
          <w:rFonts w:ascii="Gill Sans MT" w:eastAsia="Times New Roman" w:hAnsi="Gill Sans MT" w:cs="Times New Roman"/>
          <w:sz w:val="20"/>
          <w:szCs w:val="20"/>
        </w:rPr>
        <w:t>penelitian ini dilakukan</w:t>
      </w:r>
      <w:r w:rsidR="00E12676">
        <w:rPr>
          <w:rFonts w:ascii="Gill Sans MT" w:eastAsia="Times New Roman" w:hAnsi="Gill Sans MT" w:cs="Times New Roman"/>
          <w:sz w:val="20"/>
          <w:szCs w:val="20"/>
        </w:rPr>
        <w:t xml:space="preserve"> </w:t>
      </w:r>
      <w:r w:rsidRPr="00724F62">
        <w:rPr>
          <w:rFonts w:ascii="Gill Sans MT" w:eastAsia="Times New Roman" w:hAnsi="Gill Sans MT" w:cs="Times New Roman"/>
          <w:sz w:val="20"/>
          <w:szCs w:val="20"/>
        </w:rPr>
        <w:t xml:space="preserve">dengan cara mengkorelasikan skor masing-masing pernyataan dari 88 item yang </w:t>
      </w:r>
      <w:r w:rsidRPr="00724F62">
        <w:rPr>
          <w:rFonts w:ascii="Gill Sans MT" w:hAnsi="Gill Sans MT"/>
          <w:color w:val="000000" w:themeColor="text1"/>
          <w:sz w:val="20"/>
          <w:szCs w:val="20"/>
        </w:rPr>
        <w:t>ditujukan</w:t>
      </w:r>
      <w:r w:rsidRPr="00724F62">
        <w:rPr>
          <w:rFonts w:ascii="Gill Sans MT" w:eastAsia="Times New Roman" w:hAnsi="Gill Sans MT" w:cs="Times New Roman"/>
          <w:sz w:val="20"/>
          <w:szCs w:val="20"/>
        </w:rPr>
        <w:t xml:space="preserve"> kepada 43 responden dengan total skor untuk seluruh item. Teknik</w:t>
      </w:r>
      <w:r w:rsidR="00E12676">
        <w:rPr>
          <w:rFonts w:ascii="Gill Sans MT" w:eastAsia="Times New Roman" w:hAnsi="Gill Sans MT" w:cs="Times New Roman"/>
          <w:sz w:val="20"/>
          <w:szCs w:val="20"/>
        </w:rPr>
        <w:t xml:space="preserve"> </w:t>
      </w:r>
      <w:r w:rsidRPr="00724F62">
        <w:rPr>
          <w:rFonts w:ascii="Gill Sans MT" w:eastAsia="Times New Roman" w:hAnsi="Gill Sans MT" w:cs="Times New Roman"/>
          <w:sz w:val="20"/>
          <w:szCs w:val="20"/>
        </w:rPr>
        <w:t xml:space="preserve">korelasi yang digunakan untuk menguji validitas butir pernyataan dalam penelitian ini adalah korelasi </w:t>
      </w:r>
      <w:r w:rsidRPr="00724F62">
        <w:rPr>
          <w:rFonts w:ascii="Gill Sans MT" w:eastAsia="Times New Roman" w:hAnsi="Gill Sans MT" w:cs="Times New Roman"/>
          <w:i/>
          <w:sz w:val="20"/>
          <w:szCs w:val="20"/>
        </w:rPr>
        <w:t>Pearson Product Moment</w:t>
      </w:r>
      <w:r w:rsidRPr="00724F62">
        <w:rPr>
          <w:rFonts w:ascii="Gill Sans MT" w:eastAsia="Times New Roman" w:hAnsi="Gill Sans MT" w:cs="Times New Roman"/>
          <w:sz w:val="20"/>
          <w:szCs w:val="20"/>
        </w:rPr>
        <w:t>.</w:t>
      </w:r>
      <w:r w:rsidR="00E12676">
        <w:rPr>
          <w:rFonts w:ascii="Gill Sans MT" w:eastAsia="Times New Roman" w:hAnsi="Gill Sans MT" w:cs="Times New Roman"/>
          <w:sz w:val="20"/>
          <w:szCs w:val="20"/>
        </w:rPr>
        <w:t xml:space="preserve"> </w:t>
      </w:r>
      <w:r w:rsidRPr="00724F62">
        <w:rPr>
          <w:rFonts w:ascii="Gill Sans MT" w:eastAsia="Times New Roman" w:hAnsi="Gill Sans MT" w:cs="Times New Roman"/>
          <w:sz w:val="20"/>
          <w:szCs w:val="20"/>
        </w:rPr>
        <w:t>Apabila nilai r</w:t>
      </w:r>
      <w:r w:rsidRPr="00724F62">
        <w:rPr>
          <w:rFonts w:ascii="Gill Sans MT" w:eastAsia="Times New Roman" w:hAnsi="Gill Sans MT" w:cs="Times New Roman"/>
          <w:sz w:val="20"/>
          <w:szCs w:val="20"/>
          <w:vertAlign w:val="subscript"/>
        </w:rPr>
        <w:t>hitung</w:t>
      </w:r>
      <w:r w:rsidRPr="00724F62">
        <w:rPr>
          <w:rFonts w:ascii="Gill Sans MT" w:eastAsia="Times New Roman" w:hAnsi="Gill Sans MT" w:cs="Times New Roman"/>
          <w:sz w:val="20"/>
          <w:szCs w:val="20"/>
        </w:rPr>
        <w:t xml:space="preserve"> atau koefisien korelasi butir item pernyataan yang sedang diuji lebih besar dari r</w:t>
      </w:r>
      <w:r w:rsidRPr="00724F62">
        <w:rPr>
          <w:rFonts w:ascii="Gill Sans MT" w:eastAsia="Times New Roman" w:hAnsi="Gill Sans MT" w:cs="Times New Roman"/>
          <w:sz w:val="20"/>
          <w:szCs w:val="20"/>
          <w:vertAlign w:val="subscript"/>
        </w:rPr>
        <w:t>tabel</w:t>
      </w:r>
      <w:r w:rsidRPr="00724F62">
        <w:rPr>
          <w:rFonts w:ascii="Gill Sans MT" w:eastAsia="Times New Roman" w:hAnsi="Gill Sans MT" w:cs="Times New Roman"/>
          <w:sz w:val="20"/>
          <w:szCs w:val="20"/>
        </w:rPr>
        <w:t xml:space="preserve"> sebesar 0,308 untuk </w:t>
      </w:r>
      <w:r w:rsidRPr="00724F62">
        <w:rPr>
          <w:rFonts w:ascii="Gill Sans MT" w:hAnsi="Gill Sans MT" w:cs="Times New Roman"/>
          <w:color w:val="000000"/>
          <w:spacing w:val="-1"/>
          <w:sz w:val="20"/>
          <w:szCs w:val="20"/>
        </w:rPr>
        <w:t xml:space="preserve">df=43-2 </w:t>
      </w:r>
      <w:r w:rsidRPr="00724F62">
        <w:rPr>
          <w:rFonts w:ascii="Gill Sans MT" w:eastAsia="Times New Roman" w:hAnsi="Gill Sans MT" w:cs="Times New Roman"/>
          <w:sz w:val="20"/>
          <w:szCs w:val="20"/>
        </w:rPr>
        <w:t xml:space="preserve">= 41, </w:t>
      </w:r>
      <w:r w:rsidRPr="00724F62">
        <w:rPr>
          <w:rFonts w:ascii="Calibri" w:eastAsia="Times New Roman" w:hAnsi="Calibri" w:cs="Calibri"/>
          <w:sz w:val="20"/>
          <w:szCs w:val="20"/>
        </w:rPr>
        <w:t>α</w:t>
      </w:r>
      <w:r w:rsidRPr="00724F62">
        <w:rPr>
          <w:rFonts w:ascii="Gill Sans MT" w:eastAsia="Times New Roman" w:hAnsi="Gill Sans MT" w:cs="Times New Roman"/>
          <w:sz w:val="20"/>
          <w:szCs w:val="20"/>
        </w:rPr>
        <w:t>= 0.5, maka dapat disimpulkan bahwa item pernyataan tersebut merupakan konstruksi (</w:t>
      </w:r>
      <w:r w:rsidRPr="00724F62">
        <w:rPr>
          <w:rFonts w:ascii="Gill Sans MT" w:eastAsia="Times New Roman" w:hAnsi="Gill Sans MT" w:cs="Times New Roman"/>
          <w:i/>
          <w:sz w:val="20"/>
          <w:szCs w:val="20"/>
        </w:rPr>
        <w:t>construct</w:t>
      </w:r>
      <w:r w:rsidRPr="00724F62">
        <w:rPr>
          <w:rFonts w:ascii="Gill Sans MT" w:eastAsia="Times New Roman" w:hAnsi="Gill Sans MT" w:cs="Times New Roman"/>
          <w:sz w:val="20"/>
          <w:szCs w:val="20"/>
        </w:rPr>
        <w:t>) yang valid dan sebaliknya</w:t>
      </w:r>
      <w:r w:rsidRPr="00724F62">
        <w:rPr>
          <w:rFonts w:ascii="Gill Sans MT" w:eastAsia="Times New Roman" w:hAnsi="Gill Sans MT" w:cs="Times New Roman"/>
          <w:sz w:val="20"/>
          <w:szCs w:val="20"/>
          <w:lang w:val="id-ID"/>
        </w:rPr>
        <w:t xml:space="preserve">. </w:t>
      </w:r>
    </w:p>
    <w:p w:rsidR="00724F62" w:rsidRPr="00A85D64" w:rsidRDefault="00724F62" w:rsidP="00A85D64">
      <w:pPr>
        <w:spacing w:after="0"/>
        <w:jc w:val="center"/>
        <w:rPr>
          <w:rFonts w:ascii="Gill Sans MT" w:eastAsia="Times New Roman" w:hAnsi="Gill Sans MT"/>
          <w:b/>
          <w:sz w:val="20"/>
          <w:szCs w:val="20"/>
        </w:rPr>
      </w:pPr>
      <w:r w:rsidRPr="00A85D64">
        <w:rPr>
          <w:rFonts w:ascii="Gill Sans MT" w:eastAsia="Times New Roman" w:hAnsi="Gill Sans MT"/>
          <w:b/>
          <w:sz w:val="20"/>
          <w:szCs w:val="20"/>
        </w:rPr>
        <w:t>Tabel 2</w:t>
      </w:r>
    </w:p>
    <w:p w:rsidR="00724F62" w:rsidRPr="00A85D64" w:rsidRDefault="00724F62" w:rsidP="00A85D64">
      <w:pPr>
        <w:spacing w:after="0"/>
        <w:jc w:val="center"/>
        <w:rPr>
          <w:rFonts w:ascii="Gill Sans MT" w:eastAsia="Times New Roman" w:hAnsi="Gill Sans MT"/>
          <w:sz w:val="20"/>
          <w:szCs w:val="20"/>
        </w:rPr>
      </w:pPr>
      <w:r w:rsidRPr="00A85D64">
        <w:rPr>
          <w:rFonts w:ascii="Gill Sans MT" w:eastAsia="Times New Roman" w:hAnsi="Gill Sans MT"/>
          <w:sz w:val="20"/>
          <w:szCs w:val="20"/>
        </w:rPr>
        <w:t>Hasil Uji coba Relibilitas</w:t>
      </w:r>
    </w:p>
    <w:tbl>
      <w:tblPr>
        <w:tblStyle w:val="TableGrid"/>
        <w:tblW w:w="0" w:type="auto"/>
        <w:tblInd w:w="137" w:type="dxa"/>
        <w:tblLook w:val="04A0" w:firstRow="1" w:lastRow="0" w:firstColumn="1" w:lastColumn="0" w:noHBand="0" w:noVBand="1"/>
      </w:tblPr>
      <w:tblGrid>
        <w:gridCol w:w="1977"/>
        <w:gridCol w:w="606"/>
        <w:gridCol w:w="660"/>
        <w:gridCol w:w="946"/>
      </w:tblGrid>
      <w:tr w:rsidR="00724F62" w:rsidRPr="00724F62" w:rsidTr="00A85D64">
        <w:tc>
          <w:tcPr>
            <w:tcW w:w="2235" w:type="dxa"/>
          </w:tcPr>
          <w:p w:rsidR="00724F62" w:rsidRPr="00724F62" w:rsidRDefault="00724F62" w:rsidP="004E39A7">
            <w:pPr>
              <w:pStyle w:val="ListParagraph"/>
              <w:spacing w:after="0"/>
              <w:ind w:left="0"/>
              <w:jc w:val="center"/>
              <w:rPr>
                <w:rFonts w:ascii="Gill Sans MT" w:eastAsia="Times New Roman" w:hAnsi="Gill Sans MT"/>
                <w:b/>
                <w:sz w:val="20"/>
                <w:szCs w:val="20"/>
              </w:rPr>
            </w:pPr>
            <w:r w:rsidRPr="00724F62">
              <w:rPr>
                <w:rFonts w:ascii="Gill Sans MT" w:eastAsia="Times New Roman" w:hAnsi="Gill Sans MT"/>
                <w:b/>
                <w:sz w:val="20"/>
                <w:szCs w:val="20"/>
              </w:rPr>
              <w:t>Variabel</w:t>
            </w:r>
          </w:p>
        </w:tc>
        <w:tc>
          <w:tcPr>
            <w:tcW w:w="485" w:type="dxa"/>
          </w:tcPr>
          <w:p w:rsidR="00724F62" w:rsidRPr="00724F62" w:rsidRDefault="00724F62" w:rsidP="004E39A7">
            <w:pPr>
              <w:pStyle w:val="ListParagraph"/>
              <w:spacing w:after="0"/>
              <w:ind w:left="0"/>
              <w:jc w:val="center"/>
              <w:rPr>
                <w:rFonts w:ascii="Gill Sans MT" w:eastAsia="Times New Roman" w:hAnsi="Gill Sans MT"/>
                <w:b/>
                <w:sz w:val="20"/>
                <w:szCs w:val="20"/>
              </w:rPr>
            </w:pPr>
            <w:r w:rsidRPr="00724F62">
              <w:rPr>
                <w:rFonts w:ascii="Gill Sans MT" w:eastAsia="Times New Roman" w:hAnsi="Gill Sans MT"/>
                <w:b/>
                <w:sz w:val="20"/>
                <w:szCs w:val="20"/>
              </w:rPr>
              <w:t>r</w:t>
            </w:r>
            <w:r w:rsidRPr="00724F62">
              <w:rPr>
                <w:rFonts w:ascii="Gill Sans MT" w:eastAsia="Times New Roman" w:hAnsi="Gill Sans MT"/>
                <w:b/>
                <w:sz w:val="20"/>
                <w:szCs w:val="20"/>
                <w:vertAlign w:val="subscript"/>
              </w:rPr>
              <w:t>alpha</w:t>
            </w:r>
          </w:p>
        </w:tc>
        <w:tc>
          <w:tcPr>
            <w:tcW w:w="523" w:type="dxa"/>
          </w:tcPr>
          <w:p w:rsidR="00724F62" w:rsidRPr="00724F62" w:rsidRDefault="00724F62" w:rsidP="004E39A7">
            <w:pPr>
              <w:pStyle w:val="ListParagraph"/>
              <w:spacing w:after="0"/>
              <w:ind w:left="0"/>
              <w:jc w:val="center"/>
              <w:rPr>
                <w:rFonts w:ascii="Gill Sans MT" w:eastAsia="Times New Roman" w:hAnsi="Gill Sans MT"/>
                <w:b/>
                <w:sz w:val="20"/>
                <w:szCs w:val="20"/>
              </w:rPr>
            </w:pPr>
            <w:r w:rsidRPr="00724F62">
              <w:rPr>
                <w:rFonts w:ascii="Gill Sans MT" w:eastAsia="Times New Roman" w:hAnsi="Gill Sans MT"/>
                <w:b/>
                <w:sz w:val="20"/>
                <w:szCs w:val="20"/>
              </w:rPr>
              <w:t>r</w:t>
            </w:r>
            <w:r w:rsidRPr="00724F62">
              <w:rPr>
                <w:rFonts w:ascii="Gill Sans MT" w:eastAsia="Times New Roman" w:hAnsi="Gill Sans MT"/>
                <w:b/>
                <w:sz w:val="20"/>
                <w:szCs w:val="20"/>
                <w:vertAlign w:val="subscript"/>
              </w:rPr>
              <w:t>tabel</w:t>
            </w:r>
          </w:p>
        </w:tc>
        <w:tc>
          <w:tcPr>
            <w:tcW w:w="720" w:type="dxa"/>
          </w:tcPr>
          <w:p w:rsidR="00724F62" w:rsidRPr="00724F62" w:rsidRDefault="00724F62" w:rsidP="004E39A7">
            <w:pPr>
              <w:pStyle w:val="ListParagraph"/>
              <w:spacing w:after="0"/>
              <w:ind w:left="0"/>
              <w:jc w:val="center"/>
              <w:rPr>
                <w:rFonts w:ascii="Gill Sans MT" w:eastAsia="Times New Roman" w:hAnsi="Gill Sans MT"/>
                <w:b/>
                <w:sz w:val="20"/>
                <w:szCs w:val="20"/>
              </w:rPr>
            </w:pPr>
            <w:r w:rsidRPr="00724F62">
              <w:rPr>
                <w:rFonts w:ascii="Gill Sans MT" w:eastAsia="Times New Roman" w:hAnsi="Gill Sans MT"/>
                <w:b/>
                <w:sz w:val="20"/>
                <w:szCs w:val="20"/>
              </w:rPr>
              <w:t>Kriteria</w:t>
            </w:r>
          </w:p>
        </w:tc>
      </w:tr>
      <w:tr w:rsidR="00724F62" w:rsidRPr="00724F62" w:rsidTr="00A85D64">
        <w:tc>
          <w:tcPr>
            <w:tcW w:w="2235" w:type="dxa"/>
            <w:vAlign w:val="center"/>
          </w:tcPr>
          <w:p w:rsidR="00724F62" w:rsidRPr="00724F62" w:rsidRDefault="00724F62" w:rsidP="004E39A7">
            <w:pPr>
              <w:pStyle w:val="ListParagraph"/>
              <w:spacing w:after="0"/>
              <w:ind w:left="0"/>
              <w:jc w:val="both"/>
              <w:rPr>
                <w:rFonts w:ascii="Gill Sans MT" w:eastAsia="Times New Roman" w:hAnsi="Gill Sans MT"/>
                <w:sz w:val="20"/>
                <w:szCs w:val="20"/>
              </w:rPr>
            </w:pPr>
            <w:r w:rsidRPr="00724F62">
              <w:rPr>
                <w:rFonts w:ascii="Gill Sans MT" w:eastAsia="Times New Roman" w:hAnsi="Gill Sans MT"/>
                <w:i/>
                <w:sz w:val="20"/>
                <w:szCs w:val="20"/>
              </w:rPr>
              <w:t>Self-esteem</w:t>
            </w:r>
            <w:r w:rsidRPr="00724F62">
              <w:rPr>
                <w:rFonts w:ascii="Gill Sans MT" w:eastAsia="Times New Roman" w:hAnsi="Gill Sans MT"/>
                <w:sz w:val="20"/>
                <w:szCs w:val="20"/>
              </w:rPr>
              <w:t xml:space="preserve"> dan Penampilan</w:t>
            </w:r>
          </w:p>
        </w:tc>
        <w:tc>
          <w:tcPr>
            <w:tcW w:w="485" w:type="dxa"/>
            <w:vAlign w:val="center"/>
          </w:tcPr>
          <w:p w:rsidR="00724F62" w:rsidRPr="00724F62" w:rsidRDefault="00724F62" w:rsidP="004E39A7">
            <w:pPr>
              <w:pStyle w:val="ListParagraph"/>
              <w:spacing w:after="0"/>
              <w:ind w:left="0"/>
              <w:jc w:val="center"/>
              <w:rPr>
                <w:rFonts w:ascii="Gill Sans MT" w:eastAsia="Times New Roman" w:hAnsi="Gill Sans MT"/>
                <w:sz w:val="20"/>
                <w:szCs w:val="20"/>
              </w:rPr>
            </w:pPr>
            <w:r w:rsidRPr="00724F62">
              <w:rPr>
                <w:rFonts w:ascii="Gill Sans MT" w:eastAsia="Times New Roman" w:hAnsi="Gill Sans MT"/>
                <w:sz w:val="20"/>
                <w:szCs w:val="20"/>
              </w:rPr>
              <w:t>0.</w:t>
            </w:r>
            <w:r w:rsidRPr="00724F62">
              <w:rPr>
                <w:rFonts w:ascii="Gill Sans MT" w:hAnsi="Gill Sans MT" w:cs="Arial"/>
                <w:color w:val="000000"/>
                <w:sz w:val="20"/>
                <w:szCs w:val="20"/>
              </w:rPr>
              <w:t xml:space="preserve"> 937</w:t>
            </w:r>
          </w:p>
        </w:tc>
        <w:tc>
          <w:tcPr>
            <w:tcW w:w="523" w:type="dxa"/>
            <w:vAlign w:val="center"/>
          </w:tcPr>
          <w:p w:rsidR="00724F62" w:rsidRPr="00724F62" w:rsidRDefault="00724F62" w:rsidP="004E39A7">
            <w:pPr>
              <w:pStyle w:val="ListParagraph"/>
              <w:spacing w:after="0"/>
              <w:ind w:left="0"/>
              <w:jc w:val="center"/>
              <w:rPr>
                <w:rFonts w:ascii="Gill Sans MT" w:eastAsia="Times New Roman" w:hAnsi="Gill Sans MT"/>
                <w:sz w:val="20"/>
                <w:szCs w:val="20"/>
              </w:rPr>
            </w:pPr>
            <w:r w:rsidRPr="00724F62">
              <w:rPr>
                <w:rFonts w:ascii="Gill Sans MT" w:eastAsia="Times New Roman" w:hAnsi="Gill Sans MT"/>
                <w:sz w:val="20"/>
                <w:szCs w:val="20"/>
              </w:rPr>
              <w:t>0.700</w:t>
            </w:r>
          </w:p>
        </w:tc>
        <w:tc>
          <w:tcPr>
            <w:tcW w:w="720" w:type="dxa"/>
            <w:vAlign w:val="center"/>
          </w:tcPr>
          <w:p w:rsidR="00724F62" w:rsidRPr="00724F62" w:rsidRDefault="00724F62" w:rsidP="004E39A7">
            <w:pPr>
              <w:pStyle w:val="ListParagraph"/>
              <w:spacing w:after="0"/>
              <w:ind w:left="0"/>
              <w:jc w:val="center"/>
              <w:rPr>
                <w:rFonts w:ascii="Gill Sans MT" w:eastAsia="Times New Roman" w:hAnsi="Gill Sans MT"/>
                <w:sz w:val="20"/>
                <w:szCs w:val="20"/>
              </w:rPr>
            </w:pPr>
            <w:r w:rsidRPr="00724F62">
              <w:rPr>
                <w:rFonts w:ascii="Gill Sans MT" w:eastAsia="Times New Roman" w:hAnsi="Gill Sans MT"/>
                <w:sz w:val="20"/>
                <w:szCs w:val="20"/>
              </w:rPr>
              <w:t>Reliabel</w:t>
            </w:r>
          </w:p>
        </w:tc>
      </w:tr>
    </w:tbl>
    <w:p w:rsidR="00724F62" w:rsidRPr="00A85D64" w:rsidRDefault="00724F62" w:rsidP="00A85D64">
      <w:pPr>
        <w:spacing w:after="0"/>
        <w:jc w:val="both"/>
        <w:rPr>
          <w:rFonts w:ascii="Gill Sans MT" w:eastAsia="Times New Roman" w:hAnsi="Gill Sans MT"/>
          <w:sz w:val="20"/>
          <w:szCs w:val="20"/>
        </w:rPr>
      </w:pPr>
      <w:r w:rsidRPr="00A85D64">
        <w:rPr>
          <w:rFonts w:ascii="Gill Sans MT" w:eastAsia="Times New Roman" w:hAnsi="Gill Sans MT"/>
          <w:sz w:val="20"/>
          <w:szCs w:val="20"/>
        </w:rPr>
        <w:t xml:space="preserve">Sumber: Hasil Pengelolaan dengan </w:t>
      </w:r>
      <w:r w:rsidRPr="00A85D64">
        <w:rPr>
          <w:rFonts w:ascii="Gill Sans MT" w:eastAsia="Times New Roman" w:hAnsi="Gill Sans MT"/>
          <w:i/>
          <w:sz w:val="20"/>
          <w:szCs w:val="20"/>
        </w:rPr>
        <w:t>SPSS Version.19</w:t>
      </w:r>
    </w:p>
    <w:p w:rsidR="00A85D64" w:rsidRDefault="00A85D64" w:rsidP="00E12676">
      <w:pPr>
        <w:spacing w:after="0" w:line="276" w:lineRule="auto"/>
        <w:ind w:firstLine="567"/>
        <w:jc w:val="both"/>
        <w:rPr>
          <w:rFonts w:ascii="Gill Sans MT" w:eastAsia="Times New Roman" w:hAnsi="Gill Sans MT" w:cs="Times New Roman"/>
          <w:sz w:val="20"/>
          <w:szCs w:val="20"/>
        </w:rPr>
      </w:pPr>
    </w:p>
    <w:p w:rsidR="00724F62" w:rsidRDefault="00724F62" w:rsidP="00E12676">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 xml:space="preserve">Berdasarkan Tabel 2. uji reliabilitas dilakukan terhadap item pertanyaan yang dinyatakan valid. Suatu variabel dikatakan reliabel atau handal jika jawaban terhadap pertanyaan selalu konsisten. Jadi hasil koefisien </w:t>
      </w:r>
      <w:r w:rsidRPr="00E12676">
        <w:rPr>
          <w:rFonts w:ascii="Gill Sans MT" w:hAnsi="Gill Sans MT"/>
          <w:color w:val="000000" w:themeColor="text1"/>
          <w:sz w:val="20"/>
          <w:szCs w:val="20"/>
        </w:rPr>
        <w:t>reliabilitas</w:t>
      </w:r>
      <w:r w:rsidRPr="00724F62">
        <w:rPr>
          <w:rFonts w:ascii="Gill Sans MT" w:eastAsia="Times New Roman" w:hAnsi="Gill Sans MT" w:cs="Times New Roman"/>
          <w:sz w:val="20"/>
          <w:szCs w:val="20"/>
        </w:rPr>
        <w:t xml:space="preserve"> skala </w:t>
      </w:r>
      <w:r w:rsidRPr="00724F62">
        <w:rPr>
          <w:rFonts w:ascii="Gill Sans MT" w:eastAsia="Times New Roman" w:hAnsi="Gill Sans MT" w:cs="Times New Roman"/>
          <w:i/>
          <w:sz w:val="20"/>
          <w:szCs w:val="20"/>
        </w:rPr>
        <w:t>Self-esteem</w:t>
      </w:r>
      <w:r w:rsidRPr="00724F62">
        <w:rPr>
          <w:rFonts w:ascii="Gill Sans MT" w:eastAsia="Times New Roman" w:hAnsi="Gill Sans MT" w:cs="Times New Roman"/>
          <w:sz w:val="20"/>
          <w:szCs w:val="20"/>
        </w:rPr>
        <w:t xml:space="preserve"> dan Penampilan adalah sebesar r</w:t>
      </w:r>
      <w:r w:rsidRPr="00724F62">
        <w:rPr>
          <w:rFonts w:ascii="Gill Sans MT" w:eastAsia="Times New Roman" w:hAnsi="Gill Sans MT" w:cs="Times New Roman"/>
          <w:sz w:val="20"/>
          <w:szCs w:val="20"/>
          <w:vertAlign w:val="subscript"/>
        </w:rPr>
        <w:t>alpha</w:t>
      </w:r>
      <w:r w:rsidRPr="00724F62">
        <w:rPr>
          <w:rFonts w:ascii="Gill Sans MT" w:eastAsia="Times New Roman" w:hAnsi="Gill Sans MT" w:cs="Times New Roman"/>
          <w:sz w:val="20"/>
          <w:szCs w:val="20"/>
        </w:rPr>
        <w:t xml:space="preserve"> = 0,937, ternyata memiliki nilai “</w:t>
      </w:r>
      <w:r w:rsidRPr="00724F62">
        <w:rPr>
          <w:rFonts w:ascii="Gill Sans MT" w:eastAsia="Times New Roman" w:hAnsi="Gill Sans MT" w:cs="Times New Roman"/>
          <w:i/>
          <w:sz w:val="20"/>
          <w:szCs w:val="20"/>
        </w:rPr>
        <w:t>Alpha Cronbach</w:t>
      </w:r>
      <w:r w:rsidRPr="00724F62">
        <w:rPr>
          <w:rFonts w:ascii="Gill Sans MT" w:eastAsia="Times New Roman" w:hAnsi="Gill Sans MT" w:cs="Times New Roman"/>
          <w:sz w:val="20"/>
          <w:szCs w:val="20"/>
        </w:rPr>
        <w:t>” lebih besar dari 0,700, yang berarti skala dinyatakan reliabel atau memenuhi persyaratan dan dapat digunakan untuk menguji responden penelitian yang sesungguhnya.</w:t>
      </w:r>
    </w:p>
    <w:p w:rsidR="00724F62" w:rsidRPr="00724F62" w:rsidRDefault="00724F62" w:rsidP="00E12676">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Tahap awal peneliti melakukan observasi dengan cara mendatangi tempat penelitian, mengamati aktivitas anggota DSM</w:t>
      </w:r>
      <w:r w:rsidR="00E12676">
        <w:rPr>
          <w:rFonts w:ascii="Gill Sans MT" w:eastAsia="Times New Roman" w:hAnsi="Gill Sans MT" w:cs="Times New Roman"/>
          <w:sz w:val="20"/>
          <w:szCs w:val="20"/>
        </w:rPr>
        <w:t xml:space="preserve"> </w:t>
      </w:r>
      <w:r w:rsidRPr="00724F62">
        <w:rPr>
          <w:rFonts w:ascii="Gill Sans MT" w:eastAsia="Times New Roman" w:hAnsi="Gill Sans MT" w:cs="Times New Roman"/>
          <w:sz w:val="20"/>
          <w:szCs w:val="20"/>
        </w:rPr>
        <w:t xml:space="preserve">dan ikut membaur dalam setiap kegiatan anggota DSM. </w:t>
      </w:r>
      <w:r w:rsidRPr="00E12676">
        <w:rPr>
          <w:rFonts w:ascii="Gill Sans MT" w:hAnsi="Gill Sans MT"/>
          <w:color w:val="000000" w:themeColor="text1"/>
          <w:sz w:val="20"/>
          <w:szCs w:val="20"/>
        </w:rPr>
        <w:t>Dengan</w:t>
      </w:r>
      <w:r w:rsidRPr="00724F62">
        <w:rPr>
          <w:rFonts w:ascii="Gill Sans MT" w:eastAsia="Times New Roman" w:hAnsi="Gill Sans MT" w:cs="Times New Roman"/>
          <w:sz w:val="20"/>
          <w:szCs w:val="20"/>
        </w:rPr>
        <w:t xml:space="preserve"> adanya observasi membuat peneliti lebih memahami interaksi masing-masing anggota DSM. Mereka berinteraksi baik dengan sesama anggota ataupun orang diluar DSM. Namun dalam situasi tertentu beberapa anggota DSM berinteraksi secara tegang ketika sedang rapat anggota untuk menyelesaikan masalah. Mereka terlihat ramah dengan peneliti tetapi beberapa anggota yang jarang berinteraksi dan kurang respek dengan lingkungan. Mereka memiliki jiwa kerjasama yang baik karena merasa memiliki nasib yang sama </w:t>
      </w:r>
      <w:r w:rsidRPr="00724F62">
        <w:rPr>
          <w:rFonts w:ascii="Gill Sans MT" w:eastAsia="Times New Roman" w:hAnsi="Gill Sans MT" w:cs="Times New Roman"/>
          <w:sz w:val="20"/>
          <w:szCs w:val="20"/>
        </w:rPr>
        <w:lastRenderedPageBreak/>
        <w:t>sehingga mereka harus bersatu. Jiwa sosial mereka terlihat lebih menonjol dibandingkan dengan non-difabel.</w:t>
      </w:r>
    </w:p>
    <w:p w:rsidR="00724F62" w:rsidRPr="00724F62" w:rsidRDefault="00724F62" w:rsidP="00E12676">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 xml:space="preserve">Dilihat dari segi penampilan, secara fisik setiap difabel berbeda-beda. Ada yang penampilannya terawatt adapula yang tidak terawat. Difabel wanita lebih terawat dibanding difabel laki-laki. Secara keseluruhan anggota DSM memiliki penampilan yang cukup baik. Selain itu difabel dibekali ketrampilan yang dapat dikontribusikan ke masyarakat. Mereka sering mengikuti pelatihan-pelatihan yang diadakan oleh lembaga luar. Mereka memiliki semangat bekerja, seperti berdagang, menjahit, jasa transportasi dan percetakan. Selama peneliti </w:t>
      </w:r>
      <w:r w:rsidRPr="00E12676">
        <w:rPr>
          <w:rFonts w:ascii="Gill Sans MT" w:hAnsi="Gill Sans MT"/>
          <w:color w:val="000000" w:themeColor="text1"/>
          <w:sz w:val="20"/>
          <w:szCs w:val="20"/>
        </w:rPr>
        <w:t>melakukan</w:t>
      </w:r>
      <w:r w:rsidRPr="00724F62">
        <w:rPr>
          <w:rFonts w:ascii="Gill Sans MT" w:eastAsia="Times New Roman" w:hAnsi="Gill Sans MT" w:cs="Times New Roman"/>
          <w:sz w:val="20"/>
          <w:szCs w:val="20"/>
        </w:rPr>
        <w:t xml:space="preserve"> observasi mereka memiliki perilaku yang baik, sopan, dan saling bekerjasama. Namun peneliti juga menemukan anggota yang kurang ramah dan kasar saat berbicara karena sedang terlibat konflik dengan anggota lain. Hal ini menunjukan kontrol diri kurang baik sehingga berperilaku kasar terhadap orang lain yang tidak terlibat konflik.</w:t>
      </w:r>
    </w:p>
    <w:p w:rsidR="00A85D64" w:rsidRDefault="00724F62" w:rsidP="00A85D64">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 xml:space="preserve">Peneliti melakukan wawancara dengan narasumber satu selaku wakil koordinator DSM untuk melihat gambaran objektif dari </w:t>
      </w:r>
      <w:r w:rsidRPr="00724F62">
        <w:rPr>
          <w:rFonts w:ascii="Gill Sans MT" w:eastAsia="Times New Roman" w:hAnsi="Gill Sans MT" w:cs="Times New Roman"/>
          <w:i/>
          <w:sz w:val="20"/>
          <w:szCs w:val="20"/>
        </w:rPr>
        <w:t>self-esteem</w:t>
      </w:r>
      <w:r w:rsidRPr="00724F62">
        <w:rPr>
          <w:rFonts w:ascii="Gill Sans MT" w:eastAsia="Times New Roman" w:hAnsi="Gill Sans MT" w:cs="Times New Roman"/>
          <w:sz w:val="20"/>
          <w:szCs w:val="20"/>
        </w:rPr>
        <w:t xml:space="preserve"> masing-masing anggota difabel, </w:t>
      </w:r>
      <w:r w:rsidRPr="00E12676">
        <w:rPr>
          <w:rFonts w:ascii="Gill Sans MT" w:hAnsi="Gill Sans MT"/>
          <w:color w:val="000000" w:themeColor="text1"/>
          <w:sz w:val="20"/>
          <w:szCs w:val="20"/>
        </w:rPr>
        <w:t>narasumber</w:t>
      </w:r>
      <w:r w:rsidRPr="00724F62">
        <w:rPr>
          <w:rFonts w:ascii="Gill Sans MT" w:eastAsia="Times New Roman" w:hAnsi="Gill Sans MT" w:cs="Times New Roman"/>
          <w:sz w:val="20"/>
          <w:szCs w:val="20"/>
        </w:rPr>
        <w:t xml:space="preserve"> satu menyatakan bahwa:</w:t>
      </w:r>
      <w:r w:rsidR="00A85D64">
        <w:rPr>
          <w:rFonts w:ascii="Gill Sans MT" w:eastAsia="Times New Roman" w:hAnsi="Gill Sans MT" w:cs="Times New Roman"/>
          <w:sz w:val="20"/>
          <w:szCs w:val="20"/>
        </w:rPr>
        <w:t xml:space="preserve"> </w:t>
      </w:r>
      <w:r w:rsidRPr="00724F62">
        <w:rPr>
          <w:rFonts w:ascii="Gill Sans MT" w:eastAsia="Times New Roman" w:hAnsi="Gill Sans MT"/>
          <w:sz w:val="20"/>
          <w:szCs w:val="20"/>
        </w:rPr>
        <w:t>“Rasa Percaya Diri anggota difabel cukup</w:t>
      </w:r>
      <w:r w:rsidRPr="00724F62">
        <w:rPr>
          <w:rFonts w:ascii="Gill Sans MT" w:eastAsia="Times New Roman" w:hAnsi="Gill Sans MT"/>
          <w:i/>
          <w:sz w:val="20"/>
          <w:szCs w:val="20"/>
        </w:rPr>
        <w:t xml:space="preserve"> </w:t>
      </w:r>
      <w:r w:rsidRPr="00724F62">
        <w:rPr>
          <w:rFonts w:ascii="Gill Sans MT" w:eastAsia="Times New Roman" w:hAnsi="Gill Sans MT"/>
          <w:sz w:val="20"/>
          <w:szCs w:val="20"/>
        </w:rPr>
        <w:t>beragam, ada yang bagus ada juga yang kurang. Untuk anggota lama biasanya sudah memiliki rasa percaya diri yang bagus karena sudah sering mendapatkan bimbingan dan pelatihan. Sedangkan untuk anggota baru beberapa memiliki rasa percaya diri yang kurang.”</w:t>
      </w:r>
    </w:p>
    <w:p w:rsidR="00724F62" w:rsidRDefault="00724F62" w:rsidP="00A85D64">
      <w:pPr>
        <w:spacing w:after="0" w:line="276" w:lineRule="auto"/>
        <w:ind w:firstLine="567"/>
        <w:jc w:val="both"/>
        <w:rPr>
          <w:rFonts w:ascii="Gill Sans MT" w:eastAsia="Times New Roman" w:hAnsi="Gill Sans MT" w:cs="Times New Roman"/>
          <w:sz w:val="20"/>
          <w:szCs w:val="20"/>
        </w:rPr>
      </w:pPr>
      <w:r w:rsidRPr="00724F62">
        <w:rPr>
          <w:rFonts w:ascii="Gill Sans MT" w:eastAsia="Times New Roman" w:hAnsi="Gill Sans MT" w:cs="Times New Roman"/>
          <w:sz w:val="20"/>
          <w:szCs w:val="20"/>
        </w:rPr>
        <w:t xml:space="preserve">Dari penuturan narasumber satu memberikan perbandingan self-esteem anggota lama dan baru. Anggota lama memiliki </w:t>
      </w:r>
      <w:r w:rsidRPr="00724F62">
        <w:rPr>
          <w:rFonts w:ascii="Gill Sans MT" w:eastAsia="Times New Roman" w:hAnsi="Gill Sans MT" w:cs="Times New Roman"/>
          <w:i/>
          <w:sz w:val="20"/>
          <w:szCs w:val="20"/>
        </w:rPr>
        <w:t>self-esteem</w:t>
      </w:r>
      <w:r w:rsidRPr="00724F62">
        <w:rPr>
          <w:rFonts w:ascii="Gill Sans MT" w:eastAsia="Times New Roman" w:hAnsi="Gill Sans MT" w:cs="Times New Roman"/>
          <w:sz w:val="20"/>
          <w:szCs w:val="20"/>
        </w:rPr>
        <w:t xml:space="preserve"> lebih tinggi dibanding anggota baru. Selain itu menurut narasumber satu, rat-rata anggota DSM masih malu untuk berbicara didepan umum. Padahal anggota DSM memiliki motivasi yang bagus untuk bertahan hidup. Seperti salah satu anggota DSM yang tetap bekerja untuk menjual korek api dijalan</w:t>
      </w:r>
      <w:r w:rsidR="00E12676">
        <w:rPr>
          <w:rFonts w:ascii="Gill Sans MT" w:eastAsia="Times New Roman" w:hAnsi="Gill Sans MT" w:cs="Times New Roman"/>
          <w:sz w:val="20"/>
          <w:szCs w:val="20"/>
        </w:rPr>
        <w:t xml:space="preserve"> </w:t>
      </w:r>
      <w:r w:rsidRPr="00724F62">
        <w:rPr>
          <w:rFonts w:ascii="Gill Sans MT" w:eastAsia="Times New Roman" w:hAnsi="Gill Sans MT" w:cs="Times New Roman"/>
          <w:sz w:val="20"/>
          <w:szCs w:val="20"/>
        </w:rPr>
        <w:t>meskipun memiliki keterbatasan fisik. Dia tidak ingin dikasihani, ketika ada tawaran untuk berbagi kisah di radio dia menolak karena malu.</w:t>
      </w:r>
    </w:p>
    <w:p w:rsidR="00281E72" w:rsidRPr="00281E72" w:rsidRDefault="00281E72" w:rsidP="004E39A7">
      <w:pPr>
        <w:tabs>
          <w:tab w:val="left" w:pos="567"/>
          <w:tab w:val="left" w:pos="1122"/>
        </w:tabs>
        <w:spacing w:after="0" w:line="276" w:lineRule="auto"/>
        <w:ind w:hanging="3"/>
        <w:jc w:val="both"/>
        <w:rPr>
          <w:rFonts w:ascii="Gill Sans MT" w:eastAsia="Times New Roman" w:hAnsi="Gill Sans MT" w:cs="Times New Roman"/>
          <w:b/>
          <w:sz w:val="20"/>
          <w:szCs w:val="20"/>
          <w:lang w:val="id-ID"/>
        </w:rPr>
      </w:pPr>
      <w:r w:rsidRPr="00281E72">
        <w:rPr>
          <w:rFonts w:ascii="Gill Sans MT" w:eastAsia="Times New Roman" w:hAnsi="Gill Sans MT" w:cs="Times New Roman"/>
          <w:b/>
          <w:sz w:val="20"/>
          <w:szCs w:val="20"/>
          <w:lang w:val="id-ID"/>
        </w:rPr>
        <w:t>Tahap Konseling REBT</w:t>
      </w:r>
    </w:p>
    <w:p w:rsidR="00281E72" w:rsidRPr="00281E72" w:rsidRDefault="00281E72" w:rsidP="00E12676">
      <w:pPr>
        <w:spacing w:after="0" w:line="276" w:lineRule="auto"/>
        <w:ind w:firstLine="567"/>
        <w:jc w:val="both"/>
        <w:rPr>
          <w:rFonts w:ascii="Gill Sans MT" w:eastAsia="Times New Roman" w:hAnsi="Gill Sans MT" w:cs="Times New Roman"/>
          <w:sz w:val="20"/>
          <w:szCs w:val="20"/>
        </w:rPr>
      </w:pPr>
      <w:r w:rsidRPr="00281E72">
        <w:rPr>
          <w:rFonts w:ascii="Gill Sans MT" w:eastAsia="Times New Roman" w:hAnsi="Gill Sans MT" w:cs="Times New Roman"/>
          <w:sz w:val="20"/>
          <w:szCs w:val="20"/>
        </w:rPr>
        <w:t xml:space="preserve">Pada pertemuan </w:t>
      </w:r>
      <w:r w:rsidR="00B33248">
        <w:rPr>
          <w:rFonts w:ascii="Gill Sans MT" w:eastAsia="Times New Roman" w:hAnsi="Gill Sans MT" w:cs="Times New Roman"/>
          <w:sz w:val="20"/>
          <w:szCs w:val="20"/>
          <w:lang w:val="id-ID"/>
        </w:rPr>
        <w:t>konseling</w:t>
      </w:r>
      <w:r w:rsidRPr="00281E72">
        <w:rPr>
          <w:rFonts w:ascii="Gill Sans MT" w:eastAsia="Times New Roman" w:hAnsi="Gill Sans MT" w:cs="Times New Roman"/>
          <w:sz w:val="20"/>
          <w:szCs w:val="20"/>
        </w:rPr>
        <w:t xml:space="preserve"> peneliti melakukan </w:t>
      </w:r>
      <w:r w:rsidRPr="00281E72">
        <w:rPr>
          <w:rFonts w:ascii="Gill Sans MT" w:eastAsia="Times New Roman" w:hAnsi="Gill Sans MT" w:cs="Times New Roman"/>
          <w:i/>
          <w:sz w:val="20"/>
          <w:szCs w:val="20"/>
        </w:rPr>
        <w:t>attending</w:t>
      </w:r>
      <w:r w:rsidRPr="00281E72">
        <w:rPr>
          <w:rFonts w:ascii="Gill Sans MT" w:eastAsia="Times New Roman" w:hAnsi="Gill Sans MT" w:cs="Times New Roman"/>
          <w:sz w:val="20"/>
          <w:szCs w:val="20"/>
        </w:rPr>
        <w:t xml:space="preserve"> atau menjalin hubungan dekat agar konseli tidak merasa canggung untuk bercerita dengan peneliti. Konseli berinisial ‘KIM’ </w:t>
      </w:r>
      <w:r w:rsidRPr="00281E72">
        <w:rPr>
          <w:rFonts w:ascii="Gill Sans MT" w:eastAsia="Times New Roman" w:hAnsi="Gill Sans MT" w:cs="Times New Roman"/>
          <w:sz w:val="20"/>
          <w:szCs w:val="20"/>
        </w:rPr>
        <w:lastRenderedPageBreak/>
        <w:t xml:space="preserve">merupakan anggota baru di komunitas DSM dan membutuhkan proses konseling agar konseli lebih termotivasi. Konseli adalah seorang difabel daksa atau polio kaki sehingga konseli berjalan menggunakan lutut kaki. Hal ini menyebabkan konseli jarang bersosialisasi dan aktivitas sehari-hari konseli hanya di rumah. Usia konseli 27 tahun namun belum pernah merasakan bangku </w:t>
      </w:r>
      <w:r w:rsidRPr="00E12676">
        <w:rPr>
          <w:rFonts w:ascii="Gill Sans MT" w:hAnsi="Gill Sans MT"/>
          <w:color w:val="000000" w:themeColor="text1"/>
          <w:sz w:val="20"/>
          <w:szCs w:val="20"/>
        </w:rPr>
        <w:t>sekolah</w:t>
      </w:r>
      <w:r w:rsidRPr="00281E72">
        <w:rPr>
          <w:rFonts w:ascii="Gill Sans MT" w:eastAsia="Times New Roman" w:hAnsi="Gill Sans MT" w:cs="Times New Roman"/>
          <w:sz w:val="20"/>
          <w:szCs w:val="20"/>
        </w:rPr>
        <w:t xml:space="preserve"> dan tidak mahir untuk membaca atau menulis. Selain itu peneliti menggali informasi tentang perasaan, nilai-nilai dan pikiran konseli melalui hasil analisis perbutir skala. </w:t>
      </w:r>
    </w:p>
    <w:p w:rsidR="00281E72" w:rsidRPr="00281E72" w:rsidRDefault="00281E72" w:rsidP="00E12676">
      <w:pPr>
        <w:spacing w:after="0" w:line="276" w:lineRule="auto"/>
        <w:ind w:firstLine="567"/>
        <w:jc w:val="both"/>
        <w:rPr>
          <w:rFonts w:ascii="Gill Sans MT" w:eastAsia="Times New Roman" w:hAnsi="Gill Sans MT" w:cs="Times New Roman"/>
          <w:sz w:val="20"/>
          <w:szCs w:val="20"/>
        </w:rPr>
      </w:pPr>
      <w:r w:rsidRPr="00281E72">
        <w:rPr>
          <w:rFonts w:ascii="Gill Sans MT" w:eastAsia="Times New Roman" w:hAnsi="Gill Sans MT" w:cs="Times New Roman"/>
          <w:sz w:val="20"/>
          <w:szCs w:val="20"/>
        </w:rPr>
        <w:t>Dari 36 pernyataan terdapat 20 permasalahan yang dihadapi konseli. Masalah 1 konseli mengakui dirinya kurang bisa mengontrol emosi ketika mendengar kritikan orang lain tetang dirinya. Dia merasa marah namun hanya bisa dipendam dalam hati dan melampiaskan kemarahannya melalui akun media sosial. Masalah 2 konseli tidak selalu jujur menampilkan kondisi dirinya artinya konseli merasa malu dengan penampilan difabel dan belum bisa menerima dirinya sebagai difabel. Hal ini dikarenakan pengalaman negatif yang dialami konseli. Masalah 3 konseli merasa dirinya bukan seorang yang mampu mengerjakan pekerjaan manual dengan baik artinya konseli menganggap performa atau kemampuan dirinya kurang baik. Masalah 4 konseli kurang bangga dengan penampilan dirinya. Konseli merasa kurang percaya diri dengan penampilannya.</w:t>
      </w:r>
      <w:r w:rsidR="00E12676">
        <w:rPr>
          <w:rFonts w:ascii="Gill Sans MT" w:eastAsia="Times New Roman" w:hAnsi="Gill Sans MT" w:cs="Times New Roman"/>
          <w:sz w:val="20"/>
          <w:szCs w:val="20"/>
        </w:rPr>
        <w:t xml:space="preserve"> </w:t>
      </w:r>
      <w:r w:rsidRPr="00281E72">
        <w:rPr>
          <w:rFonts w:ascii="Gill Sans MT" w:eastAsia="Times New Roman" w:hAnsi="Gill Sans MT" w:cs="Times New Roman"/>
          <w:sz w:val="20"/>
          <w:szCs w:val="20"/>
        </w:rPr>
        <w:t xml:space="preserve">Penyebab rasa kurang percaya diri karena adanya keyakinan irasional yang perlu digali lebih dalam. Masalah 5 konseli </w:t>
      </w:r>
      <w:r w:rsidRPr="00E12676">
        <w:rPr>
          <w:rFonts w:ascii="Gill Sans MT" w:hAnsi="Gill Sans MT"/>
          <w:color w:val="000000" w:themeColor="text1"/>
          <w:sz w:val="20"/>
          <w:szCs w:val="20"/>
        </w:rPr>
        <w:t>kurang</w:t>
      </w:r>
      <w:r w:rsidRPr="00281E72">
        <w:rPr>
          <w:rFonts w:ascii="Gill Sans MT" w:eastAsia="Times New Roman" w:hAnsi="Gill Sans MT" w:cs="Times New Roman"/>
          <w:sz w:val="20"/>
          <w:szCs w:val="20"/>
        </w:rPr>
        <w:t xml:space="preserve"> bisa menjaga kebersihan dan kerapihan artinya dia tidak memperhatikan sisi perawatan diri agar penampilannya tetap baik. Masalah 6,7 dan 8 konseli kurang menjaga penampilannya di depan umum atau ketika sendiri. hal ini dikarenakan</w:t>
      </w:r>
      <w:r w:rsidR="00E12676">
        <w:rPr>
          <w:rFonts w:ascii="Gill Sans MT" w:eastAsia="Times New Roman" w:hAnsi="Gill Sans MT" w:cs="Times New Roman"/>
          <w:sz w:val="20"/>
          <w:szCs w:val="20"/>
        </w:rPr>
        <w:t xml:space="preserve"> </w:t>
      </w:r>
      <w:r w:rsidRPr="00281E72">
        <w:rPr>
          <w:rFonts w:ascii="Gill Sans MT" w:eastAsia="Times New Roman" w:hAnsi="Gill Sans MT" w:cs="Times New Roman"/>
          <w:sz w:val="20"/>
          <w:szCs w:val="20"/>
        </w:rPr>
        <w:t>adanya rasa tidak berharga sehingga mengakibatkan konseli merasa tidak ada gunanya melakukan perawatan diri.</w:t>
      </w:r>
    </w:p>
    <w:p w:rsidR="00281E72" w:rsidRPr="00281E72" w:rsidRDefault="00281E72" w:rsidP="00E12676">
      <w:pPr>
        <w:spacing w:after="0" w:line="276" w:lineRule="auto"/>
        <w:ind w:firstLine="567"/>
        <w:jc w:val="both"/>
        <w:rPr>
          <w:rFonts w:ascii="Gill Sans MT" w:eastAsia="Times New Roman" w:hAnsi="Gill Sans MT" w:cs="Times New Roman"/>
          <w:sz w:val="20"/>
          <w:szCs w:val="20"/>
        </w:rPr>
      </w:pPr>
      <w:r w:rsidRPr="00281E72">
        <w:rPr>
          <w:rFonts w:ascii="Gill Sans MT" w:eastAsia="Times New Roman" w:hAnsi="Gill Sans MT" w:cs="Times New Roman"/>
          <w:sz w:val="20"/>
          <w:szCs w:val="20"/>
        </w:rPr>
        <w:t>Masalah 9 konseli merasa tidak mampu mencukupi kebutuhan keluarga dengan keterbatasannya</w:t>
      </w:r>
      <w:r w:rsidR="00E12676">
        <w:rPr>
          <w:rFonts w:ascii="Gill Sans MT" w:eastAsia="Times New Roman" w:hAnsi="Gill Sans MT" w:cs="Times New Roman"/>
          <w:sz w:val="20"/>
          <w:szCs w:val="20"/>
        </w:rPr>
        <w:t xml:space="preserve"> </w:t>
      </w:r>
      <w:r w:rsidRPr="00281E72">
        <w:rPr>
          <w:rFonts w:ascii="Gill Sans MT" w:eastAsia="Times New Roman" w:hAnsi="Gill Sans MT" w:cs="Times New Roman"/>
          <w:sz w:val="20"/>
          <w:szCs w:val="20"/>
        </w:rPr>
        <w:t xml:space="preserve">artinya konseli merasa dirinya belum mandiri karena kemampuannya belum tersalurkan di masyarakat. </w:t>
      </w:r>
      <w:r w:rsidRPr="00E12676">
        <w:rPr>
          <w:rFonts w:ascii="Gill Sans MT" w:hAnsi="Gill Sans MT"/>
          <w:color w:val="000000" w:themeColor="text1"/>
          <w:sz w:val="20"/>
          <w:szCs w:val="20"/>
        </w:rPr>
        <w:t>Masalah</w:t>
      </w:r>
      <w:r w:rsidRPr="00281E72">
        <w:rPr>
          <w:rFonts w:ascii="Gill Sans MT" w:eastAsia="Times New Roman" w:hAnsi="Gill Sans MT" w:cs="Times New Roman"/>
          <w:sz w:val="20"/>
          <w:szCs w:val="20"/>
        </w:rPr>
        <w:t xml:space="preserve"> 10 konseli merasa kurang bahagia dengan kehidupan yang dijalani, konseli merasa sedih secara emosional dalam menjalani kehidupannya. Ada dua faktor yang membuat dirinya sedih yaitu rasa syukur dan dukungan yang kurang. Masalah 11 perilaku </w:t>
      </w:r>
      <w:r w:rsidRPr="00281E72">
        <w:rPr>
          <w:rFonts w:ascii="Gill Sans MT" w:eastAsia="Times New Roman" w:hAnsi="Gill Sans MT" w:cs="Times New Roman"/>
          <w:sz w:val="20"/>
          <w:szCs w:val="20"/>
        </w:rPr>
        <w:lastRenderedPageBreak/>
        <w:t>membantu kurang ditampilkan konseli sehingga pengalaman sosialnya masih rendah. Masalah 12 dan 13 adanya perasaan tidak percaya diri dengan penampilan difabel. Kondisi konseli yang tidak dapat berjalan normal terlihat mencolok dan sering mendapat perhatian negatif. Masalah 14 konseli selalu membandingkan dirinya dengan orang lain sehingga membuat konseli merasa kurang berharga. Masalah 15 konseli jarang memeriksakan kesehatan diri artinya belum tumbuh rasa menjaga diri agar tetap sehat.</w:t>
      </w:r>
      <w:r w:rsidR="00E12676">
        <w:rPr>
          <w:rFonts w:ascii="Gill Sans MT" w:eastAsia="Times New Roman" w:hAnsi="Gill Sans MT" w:cs="Times New Roman"/>
          <w:sz w:val="20"/>
          <w:szCs w:val="20"/>
        </w:rPr>
        <w:t xml:space="preserve"> </w:t>
      </w:r>
      <w:r w:rsidRPr="00281E72">
        <w:rPr>
          <w:rFonts w:ascii="Gill Sans MT" w:eastAsia="Times New Roman" w:hAnsi="Gill Sans MT" w:cs="Times New Roman"/>
          <w:sz w:val="20"/>
          <w:szCs w:val="20"/>
        </w:rPr>
        <w:t xml:space="preserve">Masalah 16 konseli merasa orang-orang disekitar selalu mengkasihani dirinya sehingga kemandirian konseli menjadi rendah. Masalah 18 konseli merasa dirinya selalu gagal dalam bekerja artinya konseli merasa putus asa dengan keterbatasannya. Masalah 19 konseli merasa tidak percaya diri dengan pendidikannya karena konseli tidak pernah sekolah sehingga memiliki wawasan yang sedikit. Hal ini </w:t>
      </w:r>
      <w:r w:rsidRPr="00E12676">
        <w:rPr>
          <w:rFonts w:ascii="Gill Sans MT" w:hAnsi="Gill Sans MT"/>
          <w:color w:val="000000" w:themeColor="text1"/>
          <w:sz w:val="20"/>
          <w:szCs w:val="20"/>
        </w:rPr>
        <w:t>menyebabkan</w:t>
      </w:r>
      <w:r w:rsidRPr="00281E72">
        <w:rPr>
          <w:rFonts w:ascii="Gill Sans MT" w:eastAsia="Times New Roman" w:hAnsi="Gill Sans MT" w:cs="Times New Roman"/>
          <w:sz w:val="20"/>
          <w:szCs w:val="20"/>
        </w:rPr>
        <w:t xml:space="preserve"> konseli sulit beradaptasi ketika berinteraksi dengan seseorang yang pendidikannya lebih tinggi. Masalah 20 konseli mudah tersinggung dengan sindiran orang lain sehingga diperlukan pemahaman cara mengatasi atau menanggapi sindiran orang lain yang bijak.</w:t>
      </w:r>
    </w:p>
    <w:p w:rsidR="00281E72" w:rsidRPr="00281E72" w:rsidRDefault="00281E72" w:rsidP="004E39A7">
      <w:pPr>
        <w:tabs>
          <w:tab w:val="left" w:pos="567"/>
          <w:tab w:val="left" w:pos="1122"/>
        </w:tabs>
        <w:spacing w:after="0" w:line="276" w:lineRule="auto"/>
        <w:ind w:hanging="3"/>
        <w:jc w:val="both"/>
        <w:rPr>
          <w:rFonts w:ascii="Gill Sans MT" w:eastAsia="Times New Roman" w:hAnsi="Gill Sans MT" w:cs="Times New Roman"/>
          <w:sz w:val="20"/>
          <w:szCs w:val="20"/>
        </w:rPr>
      </w:pPr>
      <w:r w:rsidRPr="00281E72">
        <w:rPr>
          <w:rFonts w:ascii="Gill Sans MT" w:eastAsia="Times New Roman" w:hAnsi="Gill Sans MT" w:cs="Times New Roman"/>
          <w:sz w:val="20"/>
          <w:szCs w:val="20"/>
        </w:rPr>
        <w:t xml:space="preserve">Permasalahan di atas dapat dikelompokan menjadi enam kategori yaitu </w:t>
      </w:r>
      <w:r w:rsidRPr="00281E72">
        <w:rPr>
          <w:rFonts w:ascii="Gill Sans MT" w:hAnsi="Gill Sans MT" w:cs="Times New Roman"/>
          <w:color w:val="000000" w:themeColor="text1"/>
          <w:sz w:val="20"/>
          <w:szCs w:val="20"/>
        </w:rPr>
        <w:t xml:space="preserve">emosi terhadap penampilan diri, keyakinan tentang penampilan diri, perilaku yang ditampilkan difabel, </w:t>
      </w:r>
      <w:r w:rsidRPr="00281E72">
        <w:rPr>
          <w:rFonts w:ascii="Gill Sans MT" w:hAnsi="Gill Sans MT" w:cs="Times New Roman"/>
          <w:i/>
          <w:color w:val="000000" w:themeColor="text1"/>
          <w:sz w:val="20"/>
          <w:szCs w:val="20"/>
        </w:rPr>
        <w:t xml:space="preserve">performance </w:t>
      </w:r>
      <w:r w:rsidRPr="00281E72">
        <w:rPr>
          <w:rFonts w:ascii="Gill Sans MT" w:hAnsi="Gill Sans MT" w:cs="Times New Roman"/>
          <w:color w:val="000000" w:themeColor="text1"/>
          <w:sz w:val="20"/>
          <w:szCs w:val="20"/>
        </w:rPr>
        <w:t xml:space="preserve">difabel depan publik, kemampuan untuk melakukan </w:t>
      </w:r>
      <w:r w:rsidRPr="00281E72">
        <w:rPr>
          <w:rFonts w:ascii="Gill Sans MT" w:hAnsi="Gill Sans MT" w:cs="Times New Roman"/>
          <w:i/>
          <w:color w:val="000000" w:themeColor="text1"/>
          <w:sz w:val="20"/>
          <w:szCs w:val="20"/>
        </w:rPr>
        <w:t xml:space="preserve">grooming </w:t>
      </w:r>
      <w:r w:rsidRPr="00281E72">
        <w:rPr>
          <w:rFonts w:ascii="Gill Sans MT" w:hAnsi="Gill Sans MT" w:cs="Times New Roman"/>
          <w:color w:val="000000" w:themeColor="text1"/>
          <w:sz w:val="20"/>
          <w:szCs w:val="20"/>
        </w:rPr>
        <w:t>dan</w:t>
      </w:r>
      <w:r w:rsidRPr="00281E72">
        <w:rPr>
          <w:rFonts w:ascii="Gill Sans MT" w:hAnsi="Gill Sans MT" w:cs="Times New Roman"/>
          <w:i/>
          <w:color w:val="000000" w:themeColor="text1"/>
          <w:sz w:val="20"/>
          <w:szCs w:val="20"/>
        </w:rPr>
        <w:t xml:space="preserve"> </w:t>
      </w:r>
      <w:r w:rsidRPr="00281E72">
        <w:rPr>
          <w:rFonts w:ascii="Gill Sans MT" w:hAnsi="Gill Sans MT" w:cs="Times New Roman"/>
          <w:color w:val="000000" w:themeColor="text1"/>
          <w:sz w:val="20"/>
          <w:szCs w:val="20"/>
        </w:rPr>
        <w:t xml:space="preserve">penerimaan diri terhadap pengalaman difabel. Adapun </w:t>
      </w:r>
      <w:r w:rsidRPr="00281E72">
        <w:rPr>
          <w:rFonts w:ascii="Gill Sans MT" w:eastAsia="Times New Roman" w:hAnsi="Gill Sans MT" w:cs="Times New Roman"/>
          <w:sz w:val="20"/>
          <w:szCs w:val="20"/>
        </w:rPr>
        <w:t xml:space="preserve">permasalahan konseli disajikan pada grafik </w:t>
      </w:r>
      <w:proofErr w:type="gramStart"/>
      <w:r w:rsidRPr="00281E72">
        <w:rPr>
          <w:rFonts w:ascii="Gill Sans MT" w:eastAsia="Times New Roman" w:hAnsi="Gill Sans MT" w:cs="Times New Roman"/>
          <w:sz w:val="20"/>
          <w:szCs w:val="20"/>
        </w:rPr>
        <w:t>berikut :</w:t>
      </w:r>
      <w:proofErr w:type="gramEnd"/>
    </w:p>
    <w:p w:rsidR="00281E72" w:rsidRPr="00A85D64" w:rsidRDefault="00281E72" w:rsidP="004E39A7">
      <w:pPr>
        <w:pStyle w:val="ListParagraph"/>
        <w:spacing w:after="0"/>
        <w:ind w:left="0"/>
        <w:jc w:val="center"/>
        <w:rPr>
          <w:rFonts w:ascii="Gill Sans MT" w:eastAsia="Times New Roman" w:hAnsi="Gill Sans MT"/>
          <w:b/>
          <w:sz w:val="20"/>
          <w:szCs w:val="20"/>
          <w:lang w:val="en-ID"/>
        </w:rPr>
      </w:pPr>
      <w:r w:rsidRPr="00281E72">
        <w:rPr>
          <w:rFonts w:ascii="Gill Sans MT" w:eastAsia="Times New Roman" w:hAnsi="Gill Sans MT"/>
          <w:b/>
          <w:sz w:val="20"/>
          <w:szCs w:val="20"/>
        </w:rPr>
        <w:t xml:space="preserve">Gambar </w:t>
      </w:r>
      <w:r w:rsidR="00A85D64">
        <w:rPr>
          <w:rFonts w:ascii="Gill Sans MT" w:eastAsia="Times New Roman" w:hAnsi="Gill Sans MT"/>
          <w:b/>
          <w:sz w:val="20"/>
          <w:szCs w:val="20"/>
          <w:lang w:val="en-ID"/>
        </w:rPr>
        <w:t>2</w:t>
      </w:r>
    </w:p>
    <w:p w:rsidR="00281E72" w:rsidRPr="00A85D64" w:rsidRDefault="00281E72" w:rsidP="004E39A7">
      <w:pPr>
        <w:pStyle w:val="ListParagraph"/>
        <w:spacing w:after="0"/>
        <w:ind w:left="0"/>
        <w:jc w:val="center"/>
        <w:rPr>
          <w:rFonts w:ascii="Gill Sans MT" w:eastAsia="Times New Roman" w:hAnsi="Gill Sans MT"/>
          <w:sz w:val="20"/>
          <w:szCs w:val="20"/>
        </w:rPr>
      </w:pPr>
      <w:r w:rsidRPr="00A85D64">
        <w:rPr>
          <w:rFonts w:ascii="Gill Sans MT" w:eastAsia="Times New Roman" w:hAnsi="Gill Sans MT"/>
          <w:sz w:val="20"/>
          <w:szCs w:val="20"/>
        </w:rPr>
        <w:t>Tingkat Permasalahan Konseli</w:t>
      </w:r>
    </w:p>
    <w:p w:rsidR="00281E72" w:rsidRPr="00281E72" w:rsidRDefault="00281E72" w:rsidP="004E39A7">
      <w:pPr>
        <w:pStyle w:val="ListParagraph"/>
        <w:spacing w:after="0"/>
        <w:ind w:left="0"/>
        <w:jc w:val="center"/>
        <w:rPr>
          <w:rFonts w:ascii="Gill Sans MT" w:hAnsi="Gill Sans MT"/>
          <w:color w:val="000000" w:themeColor="text1"/>
          <w:sz w:val="20"/>
          <w:szCs w:val="20"/>
        </w:rPr>
      </w:pPr>
      <w:r w:rsidRPr="00281E72">
        <w:rPr>
          <w:rFonts w:ascii="Gill Sans MT" w:hAnsi="Gill Sans MT"/>
          <w:noProof/>
          <w:color w:val="000000" w:themeColor="text1"/>
          <w:sz w:val="20"/>
          <w:szCs w:val="20"/>
          <w:lang w:eastAsia="id-ID"/>
        </w:rPr>
        <w:drawing>
          <wp:inline distT="0" distB="0" distL="0" distR="0" wp14:anchorId="337E85B4" wp14:editId="17DC0BF5">
            <wp:extent cx="2676525" cy="2498090"/>
            <wp:effectExtent l="0" t="0" r="9525" b="16510"/>
            <wp:docPr id="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1E72" w:rsidRPr="00281E72" w:rsidRDefault="00281E72" w:rsidP="004E39A7">
      <w:pPr>
        <w:pStyle w:val="ListParagraph"/>
        <w:spacing w:after="0"/>
        <w:ind w:left="709"/>
        <w:jc w:val="both"/>
        <w:rPr>
          <w:rFonts w:ascii="Gill Sans MT" w:eastAsia="Times New Roman" w:hAnsi="Gill Sans MT"/>
          <w:b/>
          <w:sz w:val="20"/>
          <w:szCs w:val="20"/>
        </w:rPr>
      </w:pPr>
      <w:r w:rsidRPr="00281E72">
        <w:rPr>
          <w:rFonts w:ascii="Gill Sans MT" w:eastAsia="Times New Roman" w:hAnsi="Gill Sans MT"/>
          <w:sz w:val="20"/>
          <w:szCs w:val="20"/>
        </w:rPr>
        <w:lastRenderedPageBreak/>
        <w:t xml:space="preserve">Sumber: Hasil Pengelolaan dengan </w:t>
      </w:r>
      <w:r w:rsidRPr="00281E72">
        <w:rPr>
          <w:rFonts w:ascii="Gill Sans MT" w:eastAsia="Times New Roman" w:hAnsi="Gill Sans MT"/>
          <w:i/>
          <w:sz w:val="20"/>
          <w:szCs w:val="20"/>
        </w:rPr>
        <w:t>Excel</w:t>
      </w:r>
    </w:p>
    <w:p w:rsidR="00A85D64" w:rsidRDefault="00A85D64" w:rsidP="00E12676">
      <w:pPr>
        <w:spacing w:after="0" w:line="276" w:lineRule="auto"/>
        <w:ind w:firstLine="567"/>
        <w:jc w:val="both"/>
        <w:rPr>
          <w:rFonts w:ascii="Gill Sans MT" w:hAnsi="Gill Sans MT" w:cs="Times New Roman"/>
          <w:sz w:val="20"/>
          <w:szCs w:val="20"/>
        </w:rPr>
      </w:pPr>
    </w:p>
    <w:p w:rsidR="00281E72" w:rsidRDefault="00281E72" w:rsidP="00E12676">
      <w:pPr>
        <w:spacing w:after="0" w:line="276" w:lineRule="auto"/>
        <w:ind w:firstLine="567"/>
        <w:jc w:val="both"/>
        <w:rPr>
          <w:rFonts w:ascii="Gill Sans MT" w:hAnsi="Gill Sans MT" w:cs="Times New Roman"/>
          <w:sz w:val="20"/>
          <w:szCs w:val="20"/>
        </w:rPr>
      </w:pPr>
      <w:r w:rsidRPr="00281E72">
        <w:rPr>
          <w:rFonts w:ascii="Gill Sans MT" w:hAnsi="Gill Sans MT" w:cs="Times New Roman"/>
          <w:sz w:val="20"/>
          <w:szCs w:val="20"/>
        </w:rPr>
        <w:t xml:space="preserve">Berdasarkan grafik 1 di atas, permasalahan tertinggi yang dialami oleh konseli terdapat pada </w:t>
      </w:r>
      <w:r w:rsidRPr="00281E72">
        <w:rPr>
          <w:rFonts w:ascii="Gill Sans MT" w:hAnsi="Gill Sans MT" w:cs="Times New Roman"/>
          <w:color w:val="000000" w:themeColor="text1"/>
          <w:sz w:val="20"/>
          <w:szCs w:val="20"/>
        </w:rPr>
        <w:t xml:space="preserve">kemampuan untuk melakukan </w:t>
      </w:r>
      <w:r w:rsidRPr="00281E72">
        <w:rPr>
          <w:rFonts w:ascii="Gill Sans MT" w:hAnsi="Gill Sans MT" w:cs="Times New Roman"/>
          <w:i/>
          <w:color w:val="000000" w:themeColor="text1"/>
          <w:sz w:val="20"/>
          <w:szCs w:val="20"/>
        </w:rPr>
        <w:t>grooming</w:t>
      </w:r>
      <w:r w:rsidRPr="00281E72">
        <w:rPr>
          <w:rFonts w:ascii="Gill Sans MT" w:hAnsi="Gill Sans MT" w:cs="Times New Roman"/>
          <w:sz w:val="20"/>
          <w:szCs w:val="20"/>
        </w:rPr>
        <w:t>,</w:t>
      </w:r>
      <w:r w:rsidR="00E12676">
        <w:rPr>
          <w:rFonts w:ascii="Gill Sans MT" w:hAnsi="Gill Sans MT" w:cs="Times New Roman"/>
          <w:sz w:val="20"/>
          <w:szCs w:val="20"/>
        </w:rPr>
        <w:t xml:space="preserve"> </w:t>
      </w:r>
      <w:r w:rsidRPr="00281E72">
        <w:rPr>
          <w:rFonts w:ascii="Gill Sans MT" w:hAnsi="Gill Sans MT" w:cs="Times New Roman"/>
          <w:sz w:val="20"/>
          <w:szCs w:val="20"/>
        </w:rPr>
        <w:t xml:space="preserve">diikuti oleh permasalahan yang sedang yaitu </w:t>
      </w:r>
      <w:r w:rsidRPr="00281E72">
        <w:rPr>
          <w:rFonts w:ascii="Gill Sans MT" w:hAnsi="Gill Sans MT" w:cs="Times New Roman"/>
          <w:color w:val="000000" w:themeColor="text1"/>
          <w:sz w:val="20"/>
          <w:szCs w:val="20"/>
        </w:rPr>
        <w:t xml:space="preserve">keyakinan tentang penampilan diri, </w:t>
      </w:r>
      <w:r w:rsidRPr="00281E72">
        <w:rPr>
          <w:rFonts w:ascii="Gill Sans MT" w:hAnsi="Gill Sans MT" w:cs="Times New Roman"/>
          <w:i/>
          <w:color w:val="000000" w:themeColor="text1"/>
          <w:sz w:val="20"/>
          <w:szCs w:val="20"/>
        </w:rPr>
        <w:t xml:space="preserve">performance </w:t>
      </w:r>
      <w:r w:rsidRPr="00281E72">
        <w:rPr>
          <w:rFonts w:ascii="Gill Sans MT" w:hAnsi="Gill Sans MT" w:cs="Times New Roman"/>
          <w:color w:val="000000" w:themeColor="text1"/>
          <w:sz w:val="20"/>
          <w:szCs w:val="20"/>
        </w:rPr>
        <w:t>difabel depan publik dan penerimaan diri terhadap pengalaman difabel. Sedangkan permasalahan yang paling rendah adalah perilaku yang ditampilkan difabel</w:t>
      </w:r>
      <w:r w:rsidRPr="00281E72">
        <w:rPr>
          <w:rFonts w:ascii="Gill Sans MT" w:hAnsi="Gill Sans MT" w:cs="Times New Roman"/>
          <w:sz w:val="20"/>
          <w:szCs w:val="20"/>
        </w:rPr>
        <w:t>. Adanya permasalahan di atas perlu diadakannya pertemuan konseling lanjutan sehingga peneliti dan konseli membuat kesepakatan kontrak konseling selama enam kali pertemuan. Setiap pertemuan konseling dilaksanakan selama 40 menit di Kantor DSM, rumah konseli dan rumah peneliti.</w:t>
      </w:r>
    </w:p>
    <w:p w:rsidR="0000043B" w:rsidRPr="0000043B" w:rsidRDefault="0000043B" w:rsidP="00E12676">
      <w:pPr>
        <w:spacing w:after="0" w:line="276" w:lineRule="auto"/>
        <w:ind w:firstLine="567"/>
        <w:jc w:val="both"/>
        <w:rPr>
          <w:rFonts w:ascii="Gill Sans MT" w:hAnsi="Gill Sans MT" w:cs="Arial"/>
          <w:sz w:val="20"/>
          <w:szCs w:val="20"/>
          <w:lang w:val="id-ID"/>
        </w:rPr>
      </w:pPr>
      <w:r w:rsidRPr="0000043B">
        <w:rPr>
          <w:rFonts w:ascii="Gill Sans MT" w:hAnsi="Gill Sans MT" w:cs="Times New Roman"/>
          <w:color w:val="000000" w:themeColor="text1"/>
          <w:sz w:val="20"/>
          <w:szCs w:val="20"/>
        </w:rPr>
        <w:t xml:space="preserve">Pertemuan </w:t>
      </w:r>
      <w:r w:rsidRPr="0000043B">
        <w:rPr>
          <w:rFonts w:ascii="Gill Sans MT" w:hAnsi="Gill Sans MT" w:cs="Times New Roman"/>
          <w:color w:val="000000" w:themeColor="text1"/>
          <w:sz w:val="20"/>
          <w:szCs w:val="20"/>
          <w:lang w:val="id-ID"/>
        </w:rPr>
        <w:t xml:space="preserve">pertemuan </w:t>
      </w:r>
      <w:r w:rsidRPr="00E12676">
        <w:rPr>
          <w:rFonts w:ascii="Gill Sans MT" w:hAnsi="Gill Sans MT"/>
          <w:color w:val="000000" w:themeColor="text1"/>
          <w:sz w:val="20"/>
          <w:szCs w:val="20"/>
        </w:rPr>
        <w:t>konseling</w:t>
      </w:r>
      <w:r w:rsidRPr="0000043B">
        <w:rPr>
          <w:rFonts w:ascii="Gill Sans MT" w:hAnsi="Gill Sans MT" w:cs="Times New Roman"/>
          <w:color w:val="000000" w:themeColor="text1"/>
          <w:sz w:val="20"/>
          <w:szCs w:val="20"/>
          <w:lang w:val="id-ID"/>
        </w:rPr>
        <w:t xml:space="preserve"> dilanjutkan sampai tahap</w:t>
      </w:r>
      <w:r w:rsidRPr="0000043B">
        <w:rPr>
          <w:rFonts w:ascii="Gill Sans MT" w:hAnsi="Gill Sans MT" w:cs="Times New Roman"/>
          <w:color w:val="000000" w:themeColor="text1"/>
          <w:sz w:val="20"/>
          <w:szCs w:val="20"/>
        </w:rPr>
        <w:t xml:space="preserve"> terminasi dari konseling. Menurut konseli, dia mendapat pemahaman baru seperti konsep A-B-C-D-E, keyakinan rasional irasional dan mendapatkan cara untuk mandiri. Konseli juga merasa senang dan beruntung telah mengikuti sesi konseling karena sangat bermanfaat baginya. Setelah sesi konseling berakhir konseli ingin mengikuti pelatihan menjahit di Solo, menambah banyak teman, tetap menghormati keluarga, akan selalu berpikir positif terhadap kesulitan-kesulitan yang ada dan membuktikan bahwa dirinya bisa mandiri.</w:t>
      </w:r>
    </w:p>
    <w:p w:rsidR="00A85D64" w:rsidRDefault="00A85D64" w:rsidP="004E39A7">
      <w:pPr>
        <w:spacing w:after="0" w:line="276" w:lineRule="auto"/>
        <w:rPr>
          <w:rFonts w:ascii="Gill Sans MT" w:hAnsi="Gill Sans MT" w:cs="Arial"/>
          <w:b/>
          <w:szCs w:val="20"/>
        </w:rPr>
      </w:pPr>
    </w:p>
    <w:p w:rsidR="00843342" w:rsidRPr="005B66CE" w:rsidRDefault="00843342" w:rsidP="004E39A7">
      <w:pPr>
        <w:spacing w:after="0" w:line="276" w:lineRule="auto"/>
        <w:rPr>
          <w:rFonts w:ascii="Gill Sans MT" w:hAnsi="Gill Sans MT" w:cs="Arial"/>
          <w:b/>
          <w:szCs w:val="20"/>
        </w:rPr>
      </w:pPr>
      <w:r w:rsidRPr="005B66CE">
        <w:rPr>
          <w:rFonts w:ascii="Gill Sans MT" w:hAnsi="Gill Sans MT" w:cs="Arial"/>
          <w:b/>
          <w:szCs w:val="20"/>
        </w:rPr>
        <w:t>KESIMPULAN</w:t>
      </w:r>
    </w:p>
    <w:p w:rsidR="007E2112" w:rsidRPr="00843E64" w:rsidRDefault="00843E64" w:rsidP="00E12676">
      <w:pPr>
        <w:spacing w:after="0" w:line="276" w:lineRule="auto"/>
        <w:ind w:firstLine="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 xml:space="preserve">Data kuantitatif yang diperoleh menunjukan bahwa kondisi awal </w:t>
      </w:r>
      <w:r w:rsidRPr="00843E64">
        <w:rPr>
          <w:rFonts w:ascii="Gill Sans MT" w:eastAsia="Times New Roman" w:hAnsi="Gill Sans MT" w:cs="Times New Roman"/>
          <w:i/>
          <w:sz w:val="20"/>
          <w:szCs w:val="20"/>
        </w:rPr>
        <w:t>self-esteem</w:t>
      </w:r>
      <w:r w:rsidRPr="00843E64">
        <w:rPr>
          <w:rFonts w:ascii="Gill Sans MT" w:eastAsia="Times New Roman" w:hAnsi="Gill Sans MT" w:cs="Times New Roman"/>
          <w:sz w:val="20"/>
          <w:szCs w:val="20"/>
        </w:rPr>
        <w:t xml:space="preserve"> </w:t>
      </w:r>
      <w:r w:rsidRPr="00843E64">
        <w:rPr>
          <w:rFonts w:ascii="Gill Sans MT" w:hAnsi="Gill Sans MT" w:cs="Times New Roman"/>
          <w:sz w:val="20"/>
          <w:szCs w:val="20"/>
        </w:rPr>
        <w:t>difabel</w:t>
      </w:r>
      <w:r w:rsidRPr="00843E64">
        <w:rPr>
          <w:rFonts w:ascii="Gill Sans MT" w:eastAsia="Times New Roman" w:hAnsi="Gill Sans MT" w:cs="Times New Roman"/>
          <w:sz w:val="20"/>
          <w:szCs w:val="20"/>
        </w:rPr>
        <w:t xml:space="preserve"> dikategorikan sangat rendah terdapat 2 responden (6%), terdapat 8 responden (25%) dalam kategori rendah, 8 responden (25%) dalam kategori cukup, 7 responden (22%) </w:t>
      </w:r>
      <w:r w:rsidRPr="00E12676">
        <w:rPr>
          <w:rFonts w:ascii="Gill Sans MT" w:hAnsi="Gill Sans MT"/>
          <w:color w:val="000000" w:themeColor="text1"/>
          <w:sz w:val="20"/>
          <w:szCs w:val="20"/>
        </w:rPr>
        <w:t>dalam</w:t>
      </w:r>
      <w:r w:rsidRPr="00843E64">
        <w:rPr>
          <w:rFonts w:ascii="Gill Sans MT" w:eastAsia="Times New Roman" w:hAnsi="Gill Sans MT" w:cs="Times New Roman"/>
          <w:sz w:val="20"/>
          <w:szCs w:val="20"/>
        </w:rPr>
        <w:t xml:space="preserve"> kategori sedang, 4 responden (13%) dalam kategori tinggi, dan 3 responden (9%) dalam kategori sangat tinggi. Peneliti mengambil satu responden dari dua responden yang memiliki </w:t>
      </w:r>
      <w:r w:rsidRPr="00843E64">
        <w:rPr>
          <w:rFonts w:ascii="Gill Sans MT" w:eastAsia="Times New Roman" w:hAnsi="Gill Sans MT" w:cs="Times New Roman"/>
          <w:i/>
          <w:sz w:val="20"/>
          <w:szCs w:val="20"/>
        </w:rPr>
        <w:t>self-esteem</w:t>
      </w:r>
      <w:r w:rsidRPr="00843E64">
        <w:rPr>
          <w:rFonts w:ascii="Gill Sans MT" w:eastAsia="Times New Roman" w:hAnsi="Gill Sans MT" w:cs="Times New Roman"/>
          <w:sz w:val="20"/>
          <w:szCs w:val="20"/>
        </w:rPr>
        <w:t xml:space="preserve"> sangat rendah untuk di konseling.</w:t>
      </w:r>
    </w:p>
    <w:p w:rsidR="00843E64" w:rsidRPr="00843E64" w:rsidRDefault="00843E64" w:rsidP="00E12676">
      <w:pPr>
        <w:spacing w:after="0" w:line="276" w:lineRule="auto"/>
        <w:ind w:firstLine="567"/>
        <w:jc w:val="both"/>
        <w:rPr>
          <w:rFonts w:ascii="Gill Sans MT" w:hAnsi="Gill Sans MT" w:cs="Times New Roman"/>
          <w:color w:val="000000"/>
          <w:spacing w:val="-1"/>
          <w:sz w:val="20"/>
          <w:szCs w:val="20"/>
        </w:rPr>
      </w:pPr>
      <w:r w:rsidRPr="00843E64">
        <w:rPr>
          <w:rFonts w:ascii="Gill Sans MT" w:eastAsia="Times New Roman" w:hAnsi="Gill Sans MT" w:cs="Times New Roman"/>
          <w:sz w:val="20"/>
          <w:szCs w:val="20"/>
        </w:rPr>
        <w:t>Variabel S</w:t>
      </w:r>
      <w:r w:rsidRPr="00843E64">
        <w:rPr>
          <w:rFonts w:ascii="Gill Sans MT" w:eastAsia="Times New Roman" w:hAnsi="Gill Sans MT" w:cs="Times New Roman"/>
          <w:i/>
          <w:sz w:val="20"/>
          <w:szCs w:val="20"/>
        </w:rPr>
        <w:t>elf-esteem</w:t>
      </w:r>
      <w:r w:rsidRPr="00843E64">
        <w:rPr>
          <w:rFonts w:ascii="Gill Sans MT" w:eastAsia="Times New Roman" w:hAnsi="Gill Sans MT" w:cs="Times New Roman"/>
          <w:sz w:val="20"/>
          <w:szCs w:val="20"/>
        </w:rPr>
        <w:t xml:space="preserve"> dan penampilan difabel memiliki hubungan dengan nilai </w:t>
      </w:r>
      <w:r w:rsidRPr="00843E64">
        <w:rPr>
          <w:rFonts w:ascii="Gill Sans MT" w:hAnsi="Gill Sans MT" w:cs="Times New Roman"/>
          <w:color w:val="000000"/>
          <w:spacing w:val="-1"/>
          <w:sz w:val="20"/>
          <w:szCs w:val="20"/>
        </w:rPr>
        <w:t>t</w:t>
      </w:r>
      <w:r w:rsidRPr="00843E64">
        <w:rPr>
          <w:rFonts w:ascii="Gill Sans MT" w:hAnsi="Gill Sans MT" w:cs="Times New Roman"/>
          <w:color w:val="000000"/>
          <w:spacing w:val="-1"/>
          <w:sz w:val="20"/>
          <w:szCs w:val="20"/>
          <w:vertAlign w:val="subscript"/>
        </w:rPr>
        <w:t>hitung</w:t>
      </w:r>
      <w:r w:rsidRPr="00843E64">
        <w:rPr>
          <w:rFonts w:ascii="Gill Sans MT" w:hAnsi="Gill Sans MT" w:cs="Times New Roman"/>
          <w:color w:val="000000"/>
          <w:spacing w:val="-1"/>
          <w:sz w:val="20"/>
          <w:szCs w:val="20"/>
        </w:rPr>
        <w:t xml:space="preserve"> 3,6373</w:t>
      </w:r>
      <w:r w:rsidR="00E12676">
        <w:rPr>
          <w:rFonts w:ascii="Gill Sans MT" w:hAnsi="Gill Sans MT" w:cs="Times New Roman"/>
          <w:color w:val="000000"/>
          <w:spacing w:val="-1"/>
          <w:sz w:val="20"/>
          <w:szCs w:val="20"/>
        </w:rPr>
        <w:t xml:space="preserve"> </w:t>
      </w:r>
      <w:r w:rsidRPr="00843E64">
        <w:rPr>
          <w:rFonts w:ascii="Gill Sans MT" w:hAnsi="Gill Sans MT" w:cs="Times New Roman"/>
          <w:color w:val="000000"/>
          <w:spacing w:val="-1"/>
          <w:sz w:val="20"/>
          <w:szCs w:val="20"/>
        </w:rPr>
        <w:t>&gt; t</w:t>
      </w:r>
      <w:r w:rsidRPr="00843E64">
        <w:rPr>
          <w:rFonts w:ascii="Gill Sans MT" w:hAnsi="Gill Sans MT" w:cs="Times New Roman"/>
          <w:color w:val="000000"/>
          <w:spacing w:val="-1"/>
          <w:sz w:val="20"/>
          <w:szCs w:val="20"/>
          <w:vertAlign w:val="subscript"/>
        </w:rPr>
        <w:t>tabel</w:t>
      </w:r>
      <w:r w:rsidRPr="00843E64">
        <w:rPr>
          <w:rFonts w:ascii="Gill Sans MT" w:hAnsi="Gill Sans MT" w:cs="Times New Roman"/>
          <w:color w:val="000000"/>
          <w:spacing w:val="-1"/>
          <w:sz w:val="20"/>
          <w:szCs w:val="20"/>
        </w:rPr>
        <w:t xml:space="preserve"> 2,042 (df=n-k | 32-2=30), maka variable </w:t>
      </w:r>
      <w:r w:rsidRPr="00843E64">
        <w:rPr>
          <w:rFonts w:ascii="Gill Sans MT" w:hAnsi="Gill Sans MT" w:cs="Times New Roman"/>
          <w:i/>
          <w:color w:val="000000"/>
          <w:spacing w:val="-1"/>
          <w:sz w:val="20"/>
          <w:szCs w:val="20"/>
        </w:rPr>
        <w:t>self-esteem</w:t>
      </w:r>
      <w:r w:rsidRPr="00843E64">
        <w:rPr>
          <w:rFonts w:ascii="Gill Sans MT" w:hAnsi="Gill Sans MT" w:cs="Times New Roman"/>
          <w:color w:val="000000"/>
          <w:spacing w:val="-1"/>
          <w:sz w:val="20"/>
          <w:szCs w:val="20"/>
        </w:rPr>
        <w:t xml:space="preserve"> berhubungan </w:t>
      </w:r>
      <w:r w:rsidRPr="00E12676">
        <w:rPr>
          <w:rFonts w:ascii="Gill Sans MT" w:hAnsi="Gill Sans MT"/>
          <w:color w:val="000000" w:themeColor="text1"/>
          <w:sz w:val="20"/>
          <w:szCs w:val="20"/>
        </w:rPr>
        <w:t>dengan</w:t>
      </w:r>
      <w:r w:rsidRPr="00843E64">
        <w:rPr>
          <w:rFonts w:ascii="Gill Sans MT" w:hAnsi="Gill Sans MT" w:cs="Times New Roman"/>
          <w:color w:val="000000"/>
          <w:spacing w:val="-1"/>
          <w:sz w:val="20"/>
          <w:szCs w:val="20"/>
        </w:rPr>
        <w:t xml:space="preserve"> variable penampilan. Semakin rendah </w:t>
      </w:r>
      <w:r w:rsidRPr="00843E64">
        <w:rPr>
          <w:rFonts w:ascii="Gill Sans MT" w:hAnsi="Gill Sans MT" w:cs="Times New Roman"/>
          <w:i/>
          <w:color w:val="000000"/>
          <w:spacing w:val="-1"/>
          <w:sz w:val="20"/>
          <w:szCs w:val="20"/>
        </w:rPr>
        <w:t>self-esteem</w:t>
      </w:r>
      <w:r w:rsidRPr="00843E64">
        <w:rPr>
          <w:rFonts w:ascii="Gill Sans MT" w:hAnsi="Gill Sans MT" w:cs="Times New Roman"/>
          <w:color w:val="000000"/>
          <w:spacing w:val="-1"/>
          <w:sz w:val="20"/>
          <w:szCs w:val="20"/>
        </w:rPr>
        <w:t xml:space="preserve"> maka akan semakin rendah pula penampilannya. Begitu pula sebaliknya, semakin tinggi </w:t>
      </w:r>
      <w:r w:rsidRPr="00843E64">
        <w:rPr>
          <w:rFonts w:ascii="Gill Sans MT" w:hAnsi="Gill Sans MT" w:cs="Times New Roman"/>
          <w:i/>
          <w:color w:val="000000"/>
          <w:spacing w:val="-1"/>
          <w:sz w:val="20"/>
          <w:szCs w:val="20"/>
        </w:rPr>
        <w:t>self-esteem</w:t>
      </w:r>
      <w:r w:rsidRPr="00843E64">
        <w:rPr>
          <w:rFonts w:ascii="Gill Sans MT" w:hAnsi="Gill Sans MT" w:cs="Times New Roman"/>
          <w:color w:val="000000"/>
          <w:spacing w:val="-1"/>
          <w:sz w:val="20"/>
          <w:szCs w:val="20"/>
        </w:rPr>
        <w:t xml:space="preserve"> maka akan semakin tinggi pula penampilannya. maka hipotesis (Ha) diterima ada </w:t>
      </w:r>
      <w:r w:rsidRPr="00843E64">
        <w:rPr>
          <w:rFonts w:ascii="Gill Sans MT" w:hAnsi="Gill Sans MT" w:cs="Times New Roman"/>
          <w:color w:val="000000"/>
          <w:spacing w:val="-1"/>
          <w:sz w:val="20"/>
          <w:szCs w:val="20"/>
        </w:rPr>
        <w:lastRenderedPageBreak/>
        <w:t xml:space="preserve">hubungan antara </w:t>
      </w:r>
      <w:r w:rsidRPr="00843E64">
        <w:rPr>
          <w:rFonts w:ascii="Gill Sans MT" w:hAnsi="Gill Sans MT" w:cs="Times New Roman"/>
          <w:i/>
          <w:color w:val="000000"/>
          <w:spacing w:val="-1"/>
          <w:sz w:val="20"/>
          <w:szCs w:val="20"/>
        </w:rPr>
        <w:t xml:space="preserve">Self-esteem </w:t>
      </w:r>
      <w:r w:rsidRPr="00843E64">
        <w:rPr>
          <w:rFonts w:ascii="Gill Sans MT" w:hAnsi="Gill Sans MT" w:cs="Times New Roman"/>
          <w:color w:val="000000"/>
          <w:spacing w:val="-1"/>
          <w:sz w:val="20"/>
          <w:szCs w:val="20"/>
        </w:rPr>
        <w:t>dengan Penampilan Difabel di Difabel Slawi Mandiri Kabupaten Tegal.</w:t>
      </w:r>
    </w:p>
    <w:p w:rsidR="00843E64" w:rsidRPr="00843E64" w:rsidRDefault="00843E64" w:rsidP="00E12676">
      <w:pPr>
        <w:spacing w:after="0" w:line="276" w:lineRule="auto"/>
        <w:ind w:firstLine="567"/>
        <w:jc w:val="both"/>
        <w:rPr>
          <w:rFonts w:ascii="Gill Sans MT" w:hAnsi="Gill Sans MT" w:cs="Arial"/>
          <w:sz w:val="20"/>
          <w:szCs w:val="20"/>
        </w:rPr>
      </w:pPr>
      <w:r w:rsidRPr="00843E64">
        <w:rPr>
          <w:rFonts w:ascii="Gill Sans MT" w:eastAsia="Times New Roman" w:hAnsi="Gill Sans MT" w:cs="Times New Roman"/>
          <w:sz w:val="20"/>
          <w:szCs w:val="20"/>
        </w:rPr>
        <w:t xml:space="preserve">Proses konseling </w:t>
      </w:r>
      <w:r w:rsidRPr="00843E64">
        <w:rPr>
          <w:rFonts w:ascii="Gill Sans MT" w:hAnsi="Gill Sans MT" w:cs="Times New Roman"/>
          <w:i/>
          <w:sz w:val="20"/>
          <w:szCs w:val="20"/>
        </w:rPr>
        <w:t xml:space="preserve">Rational Emotive Behavior Therapy </w:t>
      </w:r>
      <w:r w:rsidRPr="00843E64">
        <w:rPr>
          <w:rFonts w:ascii="Gill Sans MT" w:hAnsi="Gill Sans MT" w:cs="Times New Roman"/>
          <w:color w:val="000000" w:themeColor="text1"/>
          <w:sz w:val="20"/>
          <w:szCs w:val="20"/>
        </w:rPr>
        <w:t xml:space="preserve">mendapatkan ‘E’ </w:t>
      </w:r>
      <w:r w:rsidRPr="00843E64">
        <w:rPr>
          <w:rFonts w:ascii="Gill Sans MT" w:hAnsi="Gill Sans MT" w:cs="Times New Roman"/>
          <w:i/>
          <w:color w:val="000000" w:themeColor="text1"/>
          <w:sz w:val="20"/>
          <w:szCs w:val="20"/>
        </w:rPr>
        <w:t>effect</w:t>
      </w:r>
      <w:r w:rsidRPr="00843E64">
        <w:rPr>
          <w:rFonts w:ascii="Gill Sans MT" w:hAnsi="Gill Sans MT" w:cs="Times New Roman"/>
          <w:color w:val="000000" w:themeColor="text1"/>
          <w:sz w:val="20"/>
          <w:szCs w:val="20"/>
        </w:rPr>
        <w:t xml:space="preserve"> yaitu konseli lebih banyak berinteraksi dengan teman-teman di DSM baik secara langsung ataupun melalui akun media sosial. Penampilan menjadi</w:t>
      </w:r>
      <w:r w:rsidR="00E12676">
        <w:rPr>
          <w:rFonts w:ascii="Gill Sans MT" w:hAnsi="Gill Sans MT" w:cs="Times New Roman"/>
          <w:color w:val="000000" w:themeColor="text1"/>
          <w:sz w:val="20"/>
          <w:szCs w:val="20"/>
        </w:rPr>
        <w:t xml:space="preserve"> </w:t>
      </w:r>
      <w:r w:rsidRPr="00843E64">
        <w:rPr>
          <w:rFonts w:ascii="Gill Sans MT" w:hAnsi="Gill Sans MT" w:cs="Times New Roman"/>
          <w:color w:val="000000" w:themeColor="text1"/>
          <w:sz w:val="20"/>
          <w:szCs w:val="20"/>
        </w:rPr>
        <w:t xml:space="preserve">rapi, dapat menggunakan kursi roda dengan baik dan </w:t>
      </w:r>
      <w:r w:rsidRPr="00843E64">
        <w:rPr>
          <w:rFonts w:ascii="Gill Sans MT" w:hAnsi="Gill Sans MT" w:cs="Times New Roman"/>
          <w:sz w:val="20"/>
          <w:szCs w:val="20"/>
        </w:rPr>
        <w:t>tidak</w:t>
      </w:r>
      <w:r w:rsidRPr="00843E64">
        <w:rPr>
          <w:rFonts w:ascii="Gill Sans MT" w:hAnsi="Gill Sans MT" w:cs="Times New Roman"/>
          <w:color w:val="000000" w:themeColor="text1"/>
          <w:sz w:val="20"/>
          <w:szCs w:val="20"/>
        </w:rPr>
        <w:t xml:space="preserve"> malu untuk pergi di tempat yang ramai. Konseli cukup bersemangat mengikuti pelatihan menjahit dengan mesin yang disesuaikan kemampuannya. Maka terdapat</w:t>
      </w:r>
      <w:r w:rsidR="00E12676">
        <w:rPr>
          <w:rFonts w:ascii="Gill Sans MT" w:hAnsi="Gill Sans MT" w:cs="Times New Roman"/>
          <w:color w:val="000000" w:themeColor="text1"/>
          <w:sz w:val="20"/>
          <w:szCs w:val="20"/>
        </w:rPr>
        <w:t xml:space="preserve"> </w:t>
      </w:r>
      <w:r w:rsidRPr="00843E64">
        <w:rPr>
          <w:rFonts w:ascii="Gill Sans MT" w:hAnsi="Gill Sans MT" w:cs="Times New Roman"/>
          <w:sz w:val="20"/>
          <w:szCs w:val="20"/>
        </w:rPr>
        <w:t xml:space="preserve">upaya meningkatkan </w:t>
      </w:r>
      <w:r w:rsidRPr="00843E64">
        <w:rPr>
          <w:rFonts w:ascii="Gill Sans MT" w:hAnsi="Gill Sans MT" w:cs="Times New Roman"/>
          <w:i/>
          <w:sz w:val="20"/>
          <w:szCs w:val="20"/>
        </w:rPr>
        <w:t>self-esteem</w:t>
      </w:r>
      <w:r w:rsidRPr="00843E64">
        <w:rPr>
          <w:rFonts w:ascii="Gill Sans MT" w:hAnsi="Gill Sans MT" w:cs="Times New Roman"/>
          <w:sz w:val="20"/>
          <w:szCs w:val="20"/>
        </w:rPr>
        <w:t xml:space="preserve"> pada penampilan difabel</w:t>
      </w:r>
      <w:r w:rsidR="00E12676">
        <w:rPr>
          <w:rFonts w:ascii="Gill Sans MT" w:hAnsi="Gill Sans MT" w:cs="Times New Roman"/>
          <w:sz w:val="20"/>
          <w:szCs w:val="20"/>
        </w:rPr>
        <w:t xml:space="preserve"> </w:t>
      </w:r>
      <w:r w:rsidRPr="00843E64">
        <w:rPr>
          <w:rFonts w:ascii="Gill Sans MT" w:hAnsi="Gill Sans MT" w:cs="Times New Roman"/>
          <w:sz w:val="20"/>
          <w:szCs w:val="20"/>
        </w:rPr>
        <w:t xml:space="preserve">melalui konseling </w:t>
      </w:r>
      <w:r w:rsidRPr="00843E64">
        <w:rPr>
          <w:rFonts w:ascii="Gill Sans MT" w:hAnsi="Gill Sans MT" w:cs="Times New Roman"/>
          <w:i/>
          <w:sz w:val="20"/>
          <w:szCs w:val="20"/>
        </w:rPr>
        <w:t>rational emotive behavior therapy</w:t>
      </w:r>
      <w:r w:rsidRPr="00843E64">
        <w:rPr>
          <w:rFonts w:ascii="Gill Sans MT" w:hAnsi="Gill Sans MT" w:cs="Times New Roman"/>
          <w:sz w:val="20"/>
          <w:szCs w:val="20"/>
        </w:rPr>
        <w:t xml:space="preserve"> di Difabel Slawi Mandiri Kabupaten Tegal</w:t>
      </w:r>
    </w:p>
    <w:p w:rsidR="00A85D64" w:rsidRDefault="00A85D64" w:rsidP="004E39A7">
      <w:pPr>
        <w:tabs>
          <w:tab w:val="left" w:pos="567"/>
          <w:tab w:val="left" w:pos="1122"/>
        </w:tabs>
        <w:spacing w:after="0" w:line="276" w:lineRule="auto"/>
        <w:ind w:hanging="3"/>
        <w:rPr>
          <w:rFonts w:ascii="Gill Sans MT" w:hAnsi="Gill Sans MT" w:cs="Arial"/>
          <w:b/>
          <w:szCs w:val="20"/>
        </w:rPr>
      </w:pPr>
    </w:p>
    <w:p w:rsidR="00843342" w:rsidRPr="005B66CE" w:rsidRDefault="00843342" w:rsidP="004E39A7">
      <w:pPr>
        <w:tabs>
          <w:tab w:val="left" w:pos="567"/>
          <w:tab w:val="left" w:pos="1122"/>
        </w:tabs>
        <w:spacing w:after="0" w:line="276" w:lineRule="auto"/>
        <w:ind w:hanging="3"/>
        <w:rPr>
          <w:rFonts w:ascii="Gill Sans MT" w:hAnsi="Gill Sans MT" w:cs="Arial"/>
          <w:b/>
          <w:szCs w:val="20"/>
        </w:rPr>
      </w:pPr>
      <w:r w:rsidRPr="005B66CE">
        <w:rPr>
          <w:rFonts w:ascii="Gill Sans MT" w:hAnsi="Gill Sans MT" w:cs="Arial"/>
          <w:b/>
          <w:szCs w:val="20"/>
        </w:rPr>
        <w:t>DAFTAR PUSTAKA</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hAnsi="Gill Sans MT" w:cs="Times New Roman"/>
          <w:sz w:val="20"/>
          <w:szCs w:val="20"/>
        </w:rPr>
        <w:t>Adams,</w:t>
      </w:r>
      <w:r w:rsidR="00A85D64">
        <w:rPr>
          <w:rFonts w:ascii="Gill Sans MT" w:hAnsi="Gill Sans MT" w:cs="Times New Roman"/>
          <w:sz w:val="20"/>
          <w:szCs w:val="20"/>
        </w:rPr>
        <w:t xml:space="preserve"> </w:t>
      </w:r>
      <w:r w:rsidRPr="00843E64">
        <w:rPr>
          <w:rFonts w:ascii="Gill Sans MT" w:hAnsi="Gill Sans MT" w:cs="Times New Roman"/>
          <w:sz w:val="20"/>
          <w:szCs w:val="20"/>
        </w:rPr>
        <w:t>Katherine</w:t>
      </w:r>
      <w:r w:rsidRPr="00843E64">
        <w:rPr>
          <w:rFonts w:ascii="Gill Sans MT" w:eastAsia="Times New Roman" w:hAnsi="Gill Sans MT" w:cs="Times New Roman"/>
          <w:sz w:val="20"/>
          <w:szCs w:val="20"/>
        </w:rPr>
        <w:t xml:space="preserve"> </w:t>
      </w:r>
      <w:r w:rsidRPr="00843E64">
        <w:rPr>
          <w:rFonts w:ascii="Gill Sans MT" w:hAnsi="Gill Sans MT" w:cs="Times New Roman"/>
          <w:sz w:val="20"/>
          <w:szCs w:val="20"/>
        </w:rPr>
        <w:t xml:space="preserve">E dkk. </w:t>
      </w:r>
      <w:r w:rsidRPr="00843E64">
        <w:rPr>
          <w:rFonts w:ascii="Gill Sans MT" w:eastAsia="Times New Roman" w:hAnsi="Gill Sans MT" w:cs="Times New Roman"/>
          <w:sz w:val="20"/>
          <w:szCs w:val="20"/>
        </w:rPr>
        <w:t xml:space="preserve">2017. </w:t>
      </w:r>
      <w:r w:rsidRPr="00843E64">
        <w:rPr>
          <w:rFonts w:ascii="Gill Sans MT" w:eastAsia="Times New Roman" w:hAnsi="Gill Sans MT" w:cs="Times New Roman"/>
          <w:i/>
          <w:sz w:val="20"/>
          <w:szCs w:val="20"/>
        </w:rPr>
        <w:t>Exploring the relationship between appearance-contingent self-worth and self-esteem: The roles of self-objectification and appearance anxiety.</w:t>
      </w:r>
      <w:r w:rsidRPr="00843E64">
        <w:rPr>
          <w:rFonts w:ascii="Gill Sans MT" w:eastAsia="Times New Roman" w:hAnsi="Gill Sans MT" w:cs="Times New Roman"/>
          <w:sz w:val="20"/>
          <w:szCs w:val="20"/>
        </w:rPr>
        <w:t xml:space="preserve"> </w:t>
      </w:r>
      <w:r w:rsidRPr="00843E64">
        <w:rPr>
          <w:rFonts w:ascii="Gill Sans MT" w:eastAsia="Times New Roman" w:hAnsi="Gill Sans MT" w:cs="Times New Roman"/>
          <w:i/>
          <w:sz w:val="20"/>
          <w:szCs w:val="20"/>
        </w:rPr>
        <w:t xml:space="preserve">Journal Body Image. </w:t>
      </w:r>
      <w:r w:rsidRPr="00843E64">
        <w:rPr>
          <w:rFonts w:ascii="Gill Sans MT" w:eastAsia="Times New Roman" w:hAnsi="Gill Sans MT" w:cs="Times New Roman"/>
          <w:sz w:val="20"/>
          <w:szCs w:val="20"/>
        </w:rPr>
        <w:t>23 (2017) 176-182.</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 xml:space="preserve">Arif Karyanta, Nugraha. 2013. </w:t>
      </w:r>
      <w:r w:rsidRPr="00843E64">
        <w:rPr>
          <w:rFonts w:ascii="Gill Sans MT" w:eastAsia="Times New Roman" w:hAnsi="Gill Sans MT" w:cs="Times New Roman"/>
          <w:i/>
          <w:sz w:val="20"/>
          <w:szCs w:val="20"/>
        </w:rPr>
        <w:t>Self-esteem</w:t>
      </w:r>
      <w:r w:rsidRPr="00843E64">
        <w:rPr>
          <w:rFonts w:ascii="Gill Sans MT" w:eastAsia="Times New Roman" w:hAnsi="Gill Sans MT" w:cs="Times New Roman"/>
          <w:sz w:val="20"/>
          <w:szCs w:val="20"/>
        </w:rPr>
        <w:t xml:space="preserve"> </w:t>
      </w:r>
      <w:r w:rsidRPr="00843E64">
        <w:rPr>
          <w:rFonts w:ascii="Gill Sans MT" w:eastAsia="Times New Roman" w:hAnsi="Gill Sans MT" w:cs="Times New Roman"/>
          <w:i/>
          <w:sz w:val="20"/>
          <w:szCs w:val="20"/>
        </w:rPr>
        <w:t>pada Penyandang Tuna Daksa</w:t>
      </w:r>
      <w:r w:rsidRPr="00843E64">
        <w:rPr>
          <w:rFonts w:ascii="Gill Sans MT" w:eastAsia="Times New Roman" w:hAnsi="Gill Sans MT" w:cs="Times New Roman"/>
          <w:sz w:val="20"/>
          <w:szCs w:val="20"/>
        </w:rPr>
        <w:t>. Artikel ilmiah Universitas Sebelas Maret Surakarta.</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Arikunto, Suharsimi. 2013. </w:t>
      </w:r>
      <w:r w:rsidRPr="00843E64">
        <w:rPr>
          <w:rFonts w:ascii="Gill Sans MT" w:hAnsi="Gill Sans MT" w:cs="Times New Roman"/>
          <w:i/>
          <w:sz w:val="20"/>
          <w:szCs w:val="20"/>
        </w:rPr>
        <w:t>Prosedur Peelitian: Suatu Pendekatan Praktik</w:t>
      </w:r>
      <w:r w:rsidRPr="00843E64">
        <w:rPr>
          <w:rFonts w:ascii="Gill Sans MT" w:hAnsi="Gill Sans MT" w:cs="Times New Roman"/>
          <w:sz w:val="20"/>
          <w:szCs w:val="20"/>
        </w:rPr>
        <w:t>. Jakarta: Rineka Cipta.</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 xml:space="preserve">Budi Wibowo, Satrio dan Nurlaila, Siti. 2016. </w:t>
      </w:r>
      <w:r w:rsidRPr="00843E64">
        <w:rPr>
          <w:rFonts w:ascii="Gill Sans MT" w:eastAsia="Times New Roman" w:hAnsi="Gill Sans MT" w:cs="Times New Roman"/>
          <w:i/>
          <w:sz w:val="20"/>
          <w:szCs w:val="20"/>
        </w:rPr>
        <w:t>Self-Esteem Pada Anak Berkebutuhan Khusus Di Sekolah Inklusi</w:t>
      </w:r>
      <w:r w:rsidRPr="00843E64">
        <w:rPr>
          <w:rFonts w:ascii="Gill Sans MT" w:eastAsia="Times New Roman" w:hAnsi="Gill Sans MT" w:cs="Times New Roman"/>
          <w:sz w:val="20"/>
          <w:szCs w:val="20"/>
        </w:rPr>
        <w:t>. Jurnal Ilmiah Psikologi 8 (1) 1-5.</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Corey, Gerald. 2009. Theory and Practice of Counseling and Psychoteraphy. USA: Thomson Brook/Cole.</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Cornish, Jennifer A. Ericson et all. 2010. </w:t>
      </w:r>
      <w:r w:rsidRPr="00843E64">
        <w:rPr>
          <w:rFonts w:ascii="Gill Sans MT" w:hAnsi="Gill Sans MT" w:cs="Times New Roman"/>
          <w:i/>
          <w:sz w:val="20"/>
          <w:szCs w:val="20"/>
        </w:rPr>
        <w:t>Handbook of Multicultural Counseling Competencies</w:t>
      </w:r>
      <w:r w:rsidRPr="00843E64">
        <w:rPr>
          <w:rFonts w:ascii="Gill Sans MT" w:hAnsi="Gill Sans MT" w:cs="Times New Roman"/>
          <w:sz w:val="20"/>
          <w:szCs w:val="20"/>
        </w:rPr>
        <w:t>. New Jersey: John Wiley &amp; Sons, Inc.</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 xml:space="preserve">Dewanto, Wahyu dan Retnowati, Sofia. 2015. </w:t>
      </w:r>
      <w:r w:rsidRPr="00843E64">
        <w:rPr>
          <w:rFonts w:ascii="Gill Sans MT" w:eastAsia="Times New Roman" w:hAnsi="Gill Sans MT" w:cs="Times New Roman"/>
          <w:i/>
          <w:sz w:val="20"/>
          <w:szCs w:val="20"/>
        </w:rPr>
        <w:t>Intervensi Kebersyukuran dan Kesejahteraan Penyandang Disabilitas Fisik</w:t>
      </w:r>
      <w:r w:rsidRPr="00843E64">
        <w:rPr>
          <w:rFonts w:ascii="Gill Sans MT" w:eastAsia="Times New Roman" w:hAnsi="Gill Sans MT" w:cs="Times New Roman"/>
          <w:sz w:val="20"/>
          <w:szCs w:val="20"/>
        </w:rPr>
        <w:t xml:space="preserve">. Gadjah Mada Journal </w:t>
      </w:r>
      <w:proofErr w:type="gramStart"/>
      <w:r w:rsidRPr="00843E64">
        <w:rPr>
          <w:rFonts w:ascii="Gill Sans MT" w:eastAsia="Times New Roman" w:hAnsi="Gill Sans MT" w:cs="Times New Roman"/>
          <w:sz w:val="20"/>
          <w:szCs w:val="20"/>
        </w:rPr>
        <w:t>Of</w:t>
      </w:r>
      <w:proofErr w:type="gramEnd"/>
      <w:r w:rsidRPr="00843E64">
        <w:rPr>
          <w:rFonts w:ascii="Gill Sans MT" w:eastAsia="Times New Roman" w:hAnsi="Gill Sans MT" w:cs="Times New Roman"/>
          <w:sz w:val="20"/>
          <w:szCs w:val="20"/>
        </w:rPr>
        <w:t xml:space="preserve"> Professional Psychology 1 (1) 33-47.</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eastAsia="Times New Roman" w:hAnsi="Gill Sans MT" w:cs="Times New Roman"/>
          <w:sz w:val="20"/>
          <w:szCs w:val="20"/>
        </w:rPr>
        <w:t xml:space="preserve">Dias Mumpuni, Sesya dan Zainudin, Arif. 2017. </w:t>
      </w:r>
      <w:r w:rsidRPr="00843E64">
        <w:rPr>
          <w:rFonts w:ascii="Gill Sans MT" w:hAnsi="Gill Sans MT" w:cs="Times New Roman"/>
          <w:i/>
          <w:sz w:val="20"/>
          <w:szCs w:val="20"/>
        </w:rPr>
        <w:t>Aksesbilitas Penyandang Disabilitas dalam Pelayanan Publik di Kabupaten Tegal</w:t>
      </w:r>
      <w:r w:rsidRPr="00843E64">
        <w:rPr>
          <w:rFonts w:ascii="Gill Sans MT" w:hAnsi="Gill Sans MT" w:cs="Times New Roman"/>
          <w:sz w:val="20"/>
          <w:szCs w:val="20"/>
        </w:rPr>
        <w:t>. Jurnal Komunikasi Pendidikan 1 (2) 133-138.</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DSM Kabupaten Tegal. 2016. </w:t>
      </w:r>
      <w:r w:rsidRPr="00843E64">
        <w:rPr>
          <w:rFonts w:ascii="Gill Sans MT" w:hAnsi="Gill Sans MT" w:cs="Times New Roman"/>
          <w:i/>
          <w:sz w:val="20"/>
          <w:szCs w:val="20"/>
        </w:rPr>
        <w:t>Laporan Perkembangan Difabel Kabupaten Tegal</w:t>
      </w:r>
      <w:r w:rsidRPr="00843E64">
        <w:rPr>
          <w:rFonts w:ascii="Gill Sans MT" w:hAnsi="Gill Sans MT" w:cs="Times New Roman"/>
          <w:sz w:val="20"/>
          <w:szCs w:val="20"/>
        </w:rPr>
        <w:t>.</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Erik Lönnqvist, Jan. 2017.</w:t>
      </w:r>
      <w:r w:rsidR="00E12676">
        <w:rPr>
          <w:rFonts w:ascii="Gill Sans MT" w:eastAsia="Times New Roman" w:hAnsi="Gill Sans MT" w:cs="Times New Roman"/>
          <w:sz w:val="20"/>
          <w:szCs w:val="20"/>
        </w:rPr>
        <w:t xml:space="preserve"> </w:t>
      </w:r>
      <w:r w:rsidRPr="00843E64">
        <w:rPr>
          <w:rFonts w:ascii="Gill Sans MT" w:eastAsia="Times New Roman" w:hAnsi="Gill Sans MT" w:cs="Times New Roman"/>
          <w:i/>
          <w:sz w:val="20"/>
          <w:szCs w:val="20"/>
        </w:rPr>
        <w:t xml:space="preserve">“Just because you look good, doesn't mean you're right”. Journal </w:t>
      </w:r>
      <w:r w:rsidRPr="00843E64">
        <w:rPr>
          <w:rFonts w:ascii="Gill Sans MT" w:hAnsi="Gill Sans MT" w:cs="Times New Roman"/>
          <w:i/>
          <w:sz w:val="20"/>
          <w:szCs w:val="20"/>
        </w:rPr>
        <w:lastRenderedPageBreak/>
        <w:t xml:space="preserve">Personality and Individual Differences. </w:t>
      </w:r>
      <w:r w:rsidRPr="00843E64">
        <w:rPr>
          <w:rFonts w:ascii="Gill Sans MT" w:hAnsi="Gill Sans MT" w:cs="Times New Roman"/>
          <w:sz w:val="20"/>
          <w:szCs w:val="20"/>
        </w:rPr>
        <w:t>(108) 133-135</w:t>
      </w:r>
      <w:r w:rsidRPr="00843E64">
        <w:rPr>
          <w:rFonts w:ascii="Gill Sans MT" w:eastAsia="Times New Roman" w:hAnsi="Gill Sans MT" w:cs="Times New Roman"/>
          <w:sz w:val="20"/>
          <w:szCs w:val="20"/>
        </w:rPr>
        <w:t>.</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eastAsia="Times New Roman" w:hAnsi="Gill Sans MT" w:cs="Times New Roman"/>
          <w:sz w:val="20"/>
          <w:szCs w:val="20"/>
        </w:rPr>
        <w:t xml:space="preserve">Fauzan, Lutfi. 2004. </w:t>
      </w:r>
      <w:r w:rsidRPr="00843E64">
        <w:rPr>
          <w:rFonts w:ascii="Gill Sans MT" w:eastAsia="Times New Roman" w:hAnsi="Gill Sans MT" w:cs="Times New Roman"/>
          <w:i/>
          <w:sz w:val="20"/>
          <w:szCs w:val="20"/>
        </w:rPr>
        <w:t>Pendekatan-pendekatan Konseling Individual</w:t>
      </w:r>
      <w:r w:rsidRPr="00843E64">
        <w:rPr>
          <w:rFonts w:ascii="Gill Sans MT" w:eastAsia="Times New Roman" w:hAnsi="Gill Sans MT" w:cs="Times New Roman"/>
          <w:sz w:val="20"/>
          <w:szCs w:val="20"/>
        </w:rPr>
        <w:t>. Malang: Penerbit Elang Mas.</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Gibson, Robert L dan Mitchell, Marianne H. 2011. </w:t>
      </w:r>
      <w:r w:rsidRPr="00843E64">
        <w:rPr>
          <w:rFonts w:ascii="Gill Sans MT" w:hAnsi="Gill Sans MT" w:cs="Times New Roman"/>
          <w:i/>
          <w:sz w:val="20"/>
          <w:szCs w:val="20"/>
        </w:rPr>
        <w:t>Bimbingan dan Konseling</w:t>
      </w:r>
      <w:r w:rsidRPr="00843E64">
        <w:rPr>
          <w:rFonts w:ascii="Gill Sans MT" w:hAnsi="Gill Sans MT" w:cs="Times New Roman"/>
          <w:sz w:val="20"/>
          <w:szCs w:val="20"/>
        </w:rPr>
        <w:t>. Yogyakarta: Pustaka Pelajar.</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Gladding, Samuel T. 2015. </w:t>
      </w:r>
      <w:r w:rsidRPr="00843E64">
        <w:rPr>
          <w:rFonts w:ascii="Gill Sans MT" w:hAnsi="Gill Sans MT" w:cs="Times New Roman"/>
          <w:i/>
          <w:sz w:val="20"/>
          <w:szCs w:val="20"/>
        </w:rPr>
        <w:t>Konseling: Profesi yang Menyeluruh</w:t>
      </w:r>
      <w:r w:rsidRPr="00843E64">
        <w:rPr>
          <w:rFonts w:ascii="Gill Sans MT" w:hAnsi="Gill Sans MT" w:cs="Times New Roman"/>
          <w:sz w:val="20"/>
          <w:szCs w:val="20"/>
        </w:rPr>
        <w:t>. Jakarta: Indeks.</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Hadi, Sutrisno. 2004. Statistik Jilid 1, 2, 3. Yogyakarta: Penerbit Andi.</w:t>
      </w:r>
    </w:p>
    <w:p w:rsidR="00843E64" w:rsidRPr="00843E64" w:rsidRDefault="00843E64" w:rsidP="004E39A7">
      <w:pPr>
        <w:spacing w:after="0" w:line="276" w:lineRule="auto"/>
        <w:ind w:left="567" w:hanging="567"/>
        <w:jc w:val="both"/>
        <w:rPr>
          <w:rFonts w:ascii="Gill Sans MT" w:hAnsi="Gill Sans MT" w:cs="Times New Roman"/>
          <w:color w:val="000000" w:themeColor="text1"/>
          <w:sz w:val="20"/>
          <w:szCs w:val="20"/>
        </w:rPr>
      </w:pPr>
      <w:r w:rsidRPr="00843E64">
        <w:rPr>
          <w:rFonts w:ascii="Gill Sans MT" w:hAnsi="Gill Sans MT" w:cs="Times New Roman"/>
          <w:color w:val="000000" w:themeColor="text1"/>
          <w:sz w:val="20"/>
          <w:szCs w:val="20"/>
        </w:rPr>
        <w:t xml:space="preserve">Mertens, Donna. M. 2010. </w:t>
      </w:r>
      <w:r w:rsidRPr="00843E64">
        <w:rPr>
          <w:rFonts w:ascii="Gill Sans MT" w:hAnsi="Gill Sans MT" w:cs="Times New Roman"/>
          <w:i/>
          <w:color w:val="000000" w:themeColor="text1"/>
          <w:sz w:val="20"/>
          <w:szCs w:val="20"/>
        </w:rPr>
        <w:t>Research and Evaluation in Education and Psychology</w:t>
      </w:r>
      <w:r w:rsidRPr="00843E64">
        <w:rPr>
          <w:rFonts w:ascii="Gill Sans MT" w:hAnsi="Gill Sans MT" w:cs="Times New Roman"/>
          <w:color w:val="000000" w:themeColor="text1"/>
          <w:sz w:val="20"/>
          <w:szCs w:val="20"/>
        </w:rPr>
        <w:t>. USA: SAGE Publications, Inc.</w:t>
      </w:r>
    </w:p>
    <w:p w:rsidR="00843E64" w:rsidRPr="00843E64" w:rsidRDefault="00843E64" w:rsidP="004E39A7">
      <w:pPr>
        <w:spacing w:after="0" w:line="276" w:lineRule="auto"/>
        <w:jc w:val="both"/>
        <w:rPr>
          <w:rFonts w:ascii="Gill Sans MT" w:hAnsi="Gill Sans MT" w:cs="Times New Roman"/>
          <w:sz w:val="20"/>
          <w:szCs w:val="20"/>
        </w:rPr>
      </w:pPr>
      <w:r w:rsidRPr="00843E64">
        <w:rPr>
          <w:rFonts w:ascii="Gill Sans MT" w:hAnsi="Gill Sans MT" w:cs="Times New Roman"/>
          <w:sz w:val="20"/>
          <w:szCs w:val="20"/>
        </w:rPr>
        <w:t>Myers, David G. 2010. S</w:t>
      </w:r>
      <w:r w:rsidRPr="00843E64">
        <w:rPr>
          <w:rFonts w:ascii="Gill Sans MT" w:hAnsi="Gill Sans MT" w:cs="Times New Roman"/>
          <w:i/>
          <w:sz w:val="20"/>
          <w:szCs w:val="20"/>
        </w:rPr>
        <w:t>ocial Psychology</w:t>
      </w:r>
      <w:r w:rsidRPr="00843E64">
        <w:rPr>
          <w:rFonts w:ascii="Gill Sans MT" w:hAnsi="Gill Sans MT" w:cs="Times New Roman"/>
          <w:sz w:val="20"/>
          <w:szCs w:val="20"/>
        </w:rPr>
        <w:t>. USA: Mc Graw-Hill Companies.</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Nelson, Jones, Richard. 2011. Teori dan Praktek Konseling dan Terapi Edisi ke-4. Jakarta: Pustaka Pelajar.</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hAnsi="Gill Sans MT" w:cs="Times New Roman"/>
          <w:sz w:val="20"/>
          <w:szCs w:val="20"/>
        </w:rPr>
        <w:t xml:space="preserve">Nur Permata Sari, Dahlia. 2012. </w:t>
      </w:r>
      <w:r w:rsidRPr="00843E64">
        <w:rPr>
          <w:rFonts w:ascii="Gill Sans MT" w:eastAsia="Times New Roman" w:hAnsi="Gill Sans MT" w:cs="Times New Roman"/>
          <w:i/>
          <w:color w:val="000000" w:themeColor="text1"/>
          <w:sz w:val="20"/>
          <w:szCs w:val="20"/>
        </w:rPr>
        <w:t>Hubungan Body Image dan Self-Esteem</w:t>
      </w:r>
      <w:r w:rsidRPr="00843E64">
        <w:rPr>
          <w:rFonts w:ascii="Gill Sans MT" w:eastAsia="Times New Roman" w:hAnsi="Gill Sans MT" w:cs="Times New Roman"/>
          <w:i/>
          <w:color w:val="FF0000"/>
          <w:sz w:val="20"/>
          <w:szCs w:val="20"/>
        </w:rPr>
        <w:t xml:space="preserve">. </w:t>
      </w:r>
      <w:r w:rsidRPr="00843E64">
        <w:rPr>
          <w:rFonts w:ascii="Gill Sans MT" w:eastAsia="Times New Roman" w:hAnsi="Gill Sans MT" w:cs="Times New Roman"/>
          <w:sz w:val="20"/>
          <w:szCs w:val="20"/>
        </w:rPr>
        <w:t>Jurnal Ilmiah Mahasiswa Universitas Surabaya 1 (1).</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hAnsi="Gill Sans MT" w:cs="Times New Roman"/>
          <w:sz w:val="20"/>
          <w:szCs w:val="20"/>
        </w:rPr>
        <w:t xml:space="preserve">Oh, EunJung, EunJu Song dan </w:t>
      </w:r>
      <w:r w:rsidRPr="00843E64">
        <w:rPr>
          <w:rFonts w:ascii="Gill Sans MT" w:eastAsia="Times New Roman" w:hAnsi="Gill Sans MT" w:cs="Times New Roman"/>
          <w:sz w:val="20"/>
          <w:szCs w:val="20"/>
        </w:rPr>
        <w:t>JungEun Shin</w:t>
      </w:r>
      <w:r w:rsidRPr="00843E64">
        <w:rPr>
          <w:rFonts w:ascii="Gill Sans MT" w:hAnsi="Gill Sans MT" w:cs="Times New Roman"/>
          <w:sz w:val="20"/>
          <w:szCs w:val="20"/>
        </w:rPr>
        <w:t>. 2017. “</w:t>
      </w:r>
      <w:r w:rsidRPr="00843E64">
        <w:rPr>
          <w:rFonts w:ascii="Gill Sans MT" w:eastAsia="Times New Roman" w:hAnsi="Gill Sans MT" w:cs="Times New Roman"/>
          <w:i/>
          <w:sz w:val="20"/>
          <w:szCs w:val="20"/>
        </w:rPr>
        <w:t xml:space="preserve">Individual Factors Affecting Self-esteem, and Relationships </w:t>
      </w:r>
      <w:proofErr w:type="gramStart"/>
      <w:r w:rsidRPr="00843E64">
        <w:rPr>
          <w:rFonts w:ascii="Gill Sans MT" w:eastAsia="Times New Roman" w:hAnsi="Gill Sans MT" w:cs="Times New Roman"/>
          <w:i/>
          <w:sz w:val="20"/>
          <w:szCs w:val="20"/>
        </w:rPr>
        <w:t>Among</w:t>
      </w:r>
      <w:proofErr w:type="gramEnd"/>
      <w:r w:rsidRPr="00843E64">
        <w:rPr>
          <w:rFonts w:ascii="Gill Sans MT" w:eastAsia="Times New Roman" w:hAnsi="Gill Sans MT" w:cs="Times New Roman"/>
          <w:i/>
          <w:sz w:val="20"/>
          <w:szCs w:val="20"/>
        </w:rPr>
        <w:t xml:space="preserve"> Self-esteem, Body Mass Index, and Body Image in Patients With</w:t>
      </w:r>
      <w:r w:rsidR="00A85D64">
        <w:rPr>
          <w:rFonts w:ascii="Gill Sans MT" w:eastAsia="Times New Roman" w:hAnsi="Gill Sans MT" w:cs="Times New Roman"/>
          <w:i/>
          <w:sz w:val="20"/>
          <w:szCs w:val="20"/>
        </w:rPr>
        <w:t xml:space="preserve"> </w:t>
      </w:r>
      <w:r w:rsidRPr="00843E64">
        <w:rPr>
          <w:rFonts w:ascii="Gill Sans MT" w:eastAsia="Times New Roman" w:hAnsi="Gill Sans MT" w:cs="Times New Roman"/>
          <w:i/>
          <w:sz w:val="20"/>
          <w:szCs w:val="20"/>
        </w:rPr>
        <w:t>Schizophrenia”. Archives of Psychiatric Nursing. Online.</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Palmer, Stephen. 2011. </w:t>
      </w:r>
      <w:r w:rsidRPr="00843E64">
        <w:rPr>
          <w:rFonts w:ascii="Gill Sans MT" w:hAnsi="Gill Sans MT" w:cs="Times New Roman"/>
          <w:i/>
          <w:sz w:val="20"/>
          <w:szCs w:val="20"/>
        </w:rPr>
        <w:t>Konseling Psikoterapi</w:t>
      </w:r>
      <w:r w:rsidRPr="00843E64">
        <w:rPr>
          <w:rFonts w:ascii="Gill Sans MT" w:hAnsi="Gill Sans MT" w:cs="Times New Roman"/>
          <w:sz w:val="20"/>
          <w:szCs w:val="20"/>
        </w:rPr>
        <w:t>. Yogyakarta: Pustaka Pelajar.</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lang w:eastAsia="ja-JP"/>
        </w:rPr>
      </w:pPr>
      <w:r w:rsidRPr="00843E64">
        <w:rPr>
          <w:rFonts w:ascii="Gill Sans MT" w:eastAsia="Times New Roman" w:hAnsi="Gill Sans MT" w:cs="Times New Roman"/>
          <w:sz w:val="20"/>
          <w:szCs w:val="20"/>
          <w:lang w:eastAsia="ja-JP"/>
        </w:rPr>
        <w:t xml:space="preserve">Prayitno dan Amti, Erman. 2013. </w:t>
      </w:r>
      <w:r w:rsidRPr="00843E64">
        <w:rPr>
          <w:rFonts w:ascii="Gill Sans MT" w:eastAsia="Times New Roman" w:hAnsi="Gill Sans MT" w:cs="Times New Roman"/>
          <w:i/>
          <w:iCs/>
          <w:sz w:val="20"/>
          <w:szCs w:val="20"/>
          <w:lang w:eastAsia="ja-JP"/>
        </w:rPr>
        <w:t>Dasar-dasar Bimbingan dan Konseling</w:t>
      </w:r>
      <w:r w:rsidRPr="00843E64">
        <w:rPr>
          <w:rFonts w:ascii="Gill Sans MT" w:eastAsia="Times New Roman" w:hAnsi="Gill Sans MT" w:cs="Times New Roman"/>
          <w:sz w:val="20"/>
          <w:szCs w:val="20"/>
          <w:lang w:eastAsia="ja-JP"/>
        </w:rPr>
        <w:t>. Jakarta: PT Rineka Cipta.</w:t>
      </w:r>
    </w:p>
    <w:p w:rsidR="00843E64" w:rsidRPr="00843E64" w:rsidRDefault="00843E64" w:rsidP="004E39A7">
      <w:pPr>
        <w:spacing w:after="0" w:line="276" w:lineRule="auto"/>
        <w:ind w:left="567" w:hanging="567"/>
        <w:jc w:val="both"/>
        <w:rPr>
          <w:rFonts w:ascii="Gill Sans MT" w:hAnsi="Gill Sans MT" w:cs="Times New Roman"/>
          <w:color w:val="000000" w:themeColor="text1"/>
          <w:sz w:val="20"/>
          <w:szCs w:val="20"/>
        </w:rPr>
      </w:pPr>
      <w:r w:rsidRPr="00843E64">
        <w:rPr>
          <w:rFonts w:ascii="Gill Sans MT" w:hAnsi="Gill Sans MT" w:cs="Times New Roman"/>
          <w:color w:val="000000" w:themeColor="text1"/>
          <w:sz w:val="20"/>
          <w:szCs w:val="20"/>
        </w:rPr>
        <w:t xml:space="preserve">Prawitasari, Johana E. 2011. </w:t>
      </w:r>
      <w:r w:rsidRPr="00843E64">
        <w:rPr>
          <w:rFonts w:ascii="Gill Sans MT" w:hAnsi="Gill Sans MT" w:cs="Times New Roman"/>
          <w:i/>
          <w:color w:val="000000" w:themeColor="text1"/>
          <w:sz w:val="20"/>
          <w:szCs w:val="20"/>
        </w:rPr>
        <w:t>Psikologi Klinis (Pengantar Terapan Mikro &amp;Makro)</w:t>
      </w:r>
      <w:r w:rsidRPr="00843E64">
        <w:rPr>
          <w:rFonts w:ascii="Gill Sans MT" w:hAnsi="Gill Sans MT" w:cs="Times New Roman"/>
          <w:color w:val="000000" w:themeColor="text1"/>
          <w:sz w:val="20"/>
          <w:szCs w:val="20"/>
        </w:rPr>
        <w:t>. Jakarta: Penerbit Erlangga.</w:t>
      </w:r>
    </w:p>
    <w:p w:rsidR="00843E64" w:rsidRPr="00843E64" w:rsidRDefault="00843E64" w:rsidP="004E39A7">
      <w:pPr>
        <w:spacing w:after="0" w:line="276" w:lineRule="auto"/>
        <w:ind w:left="567" w:hanging="567"/>
        <w:jc w:val="both"/>
        <w:rPr>
          <w:rFonts w:ascii="Gill Sans MT" w:hAnsi="Gill Sans MT" w:cs="Times New Roman"/>
          <w:color w:val="000000" w:themeColor="text1"/>
          <w:sz w:val="20"/>
          <w:szCs w:val="20"/>
        </w:rPr>
      </w:pPr>
      <w:r w:rsidRPr="00843E64">
        <w:rPr>
          <w:rFonts w:ascii="Gill Sans MT" w:hAnsi="Gill Sans MT" w:cs="Times New Roman"/>
          <w:color w:val="000000" w:themeColor="text1"/>
          <w:sz w:val="20"/>
          <w:szCs w:val="20"/>
        </w:rPr>
        <w:t>Ridwan. 2015</w:t>
      </w:r>
      <w:r w:rsidRPr="00843E64">
        <w:rPr>
          <w:rFonts w:ascii="Gill Sans MT" w:hAnsi="Gill Sans MT" w:cs="Times New Roman"/>
          <w:i/>
          <w:color w:val="000000" w:themeColor="text1"/>
          <w:sz w:val="20"/>
          <w:szCs w:val="20"/>
        </w:rPr>
        <w:t>. Dasar-dasar Statistika</w:t>
      </w:r>
      <w:r w:rsidRPr="00843E64">
        <w:rPr>
          <w:rFonts w:ascii="Gill Sans MT" w:hAnsi="Gill Sans MT" w:cs="Times New Roman"/>
          <w:color w:val="000000" w:themeColor="text1"/>
          <w:sz w:val="20"/>
          <w:szCs w:val="20"/>
        </w:rPr>
        <w:t>. Bandung: Alfabeta.</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Sugiyono. 2012. </w:t>
      </w:r>
      <w:r w:rsidRPr="00843E64">
        <w:rPr>
          <w:rFonts w:ascii="Gill Sans MT" w:hAnsi="Gill Sans MT" w:cs="Times New Roman"/>
          <w:i/>
          <w:sz w:val="20"/>
          <w:szCs w:val="20"/>
        </w:rPr>
        <w:t>Metode Penelitian Pendidikan Pendekatan Kuantitatif, Kualitatif dan R&amp;D</w:t>
      </w:r>
      <w:r w:rsidRPr="00843E64">
        <w:rPr>
          <w:rFonts w:ascii="Gill Sans MT" w:hAnsi="Gill Sans MT" w:cs="Times New Roman"/>
          <w:sz w:val="20"/>
          <w:szCs w:val="20"/>
        </w:rPr>
        <w:t>. Bandung: Alfabeta.</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r w:rsidRPr="00843E64">
        <w:rPr>
          <w:rFonts w:ascii="Gill Sans MT" w:hAnsi="Gill Sans MT" w:cs="Times New Roman"/>
          <w:sz w:val="20"/>
          <w:szCs w:val="20"/>
        </w:rPr>
        <w:t xml:space="preserve">Silva, Elizabet, </w:t>
      </w:r>
      <w:r w:rsidRPr="00843E64">
        <w:rPr>
          <w:rFonts w:ascii="Gill Sans MT" w:eastAsia="Times New Roman" w:hAnsi="Gill Sans MT" w:cs="Times New Roman"/>
          <w:sz w:val="20"/>
          <w:szCs w:val="20"/>
        </w:rPr>
        <w:t xml:space="preserve">Patrícia M. Pascoal dan Pedro Nobre. 2016. </w:t>
      </w:r>
      <w:r w:rsidRPr="00843E64">
        <w:rPr>
          <w:rFonts w:ascii="Gill Sans MT" w:eastAsia="Times New Roman" w:hAnsi="Gill Sans MT" w:cs="Times New Roman"/>
          <w:i/>
          <w:sz w:val="20"/>
          <w:szCs w:val="20"/>
        </w:rPr>
        <w:t>Beliefs About Appearance, Cognitive Distraction and Sexual Functioning in Men and Women: A Mediation Model Based on Cognitive Theory. Journal Sexual Medicine. Archives. Online</w:t>
      </w:r>
      <w:r w:rsidRPr="00843E64">
        <w:rPr>
          <w:rFonts w:ascii="Gill Sans MT" w:eastAsia="Times New Roman" w:hAnsi="Gill Sans MT" w:cs="Times New Roman"/>
          <w:sz w:val="20"/>
          <w:szCs w:val="20"/>
        </w:rPr>
        <w:t>.</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t xml:space="preserve">Surya, Mohamad. 2003. </w:t>
      </w:r>
      <w:r w:rsidRPr="00843E64">
        <w:rPr>
          <w:rFonts w:ascii="Gill Sans MT" w:hAnsi="Gill Sans MT" w:cs="Times New Roman"/>
          <w:i/>
          <w:sz w:val="20"/>
          <w:szCs w:val="20"/>
        </w:rPr>
        <w:t>Teori-teori Konseling</w:t>
      </w:r>
      <w:r w:rsidRPr="00843E64">
        <w:rPr>
          <w:rFonts w:ascii="Gill Sans MT" w:hAnsi="Gill Sans MT" w:cs="Times New Roman"/>
          <w:sz w:val="20"/>
          <w:szCs w:val="20"/>
        </w:rPr>
        <w:t>. Bandung: Pustaka Bani Quraisy.</w:t>
      </w:r>
    </w:p>
    <w:p w:rsidR="00843E64" w:rsidRPr="00843E64" w:rsidRDefault="00843E64" w:rsidP="004E39A7">
      <w:pPr>
        <w:spacing w:after="0" w:line="276" w:lineRule="auto"/>
        <w:ind w:left="567" w:hanging="567"/>
        <w:jc w:val="both"/>
        <w:rPr>
          <w:rFonts w:ascii="Gill Sans MT" w:hAnsi="Gill Sans MT" w:cs="Times New Roman"/>
          <w:sz w:val="20"/>
          <w:szCs w:val="20"/>
        </w:rPr>
      </w:pPr>
      <w:r w:rsidRPr="00843E64">
        <w:rPr>
          <w:rFonts w:ascii="Gill Sans MT" w:hAnsi="Gill Sans MT" w:cs="Times New Roman"/>
          <w:sz w:val="20"/>
          <w:szCs w:val="20"/>
        </w:rPr>
        <w:lastRenderedPageBreak/>
        <w:t>UU Nomor 4 Tahun 1997 tentang Penyandang Cacat.</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lang w:eastAsia="ja-JP"/>
        </w:rPr>
      </w:pPr>
      <w:r w:rsidRPr="00843E64">
        <w:rPr>
          <w:rFonts w:ascii="Gill Sans MT" w:eastAsia="Times New Roman" w:hAnsi="Gill Sans MT" w:cs="Times New Roman"/>
          <w:sz w:val="20"/>
          <w:szCs w:val="20"/>
        </w:rPr>
        <w:t xml:space="preserve">Vasile, Cristian. 2015. </w:t>
      </w:r>
      <w:r w:rsidRPr="00843E64">
        <w:rPr>
          <w:rFonts w:ascii="Gill Sans MT" w:eastAsia="Times New Roman" w:hAnsi="Gill Sans MT" w:cs="Times New Roman"/>
          <w:i/>
          <w:sz w:val="20"/>
          <w:szCs w:val="20"/>
        </w:rPr>
        <w:t>“</w:t>
      </w:r>
      <w:r w:rsidRPr="00843E64">
        <w:rPr>
          <w:rFonts w:ascii="Gill Sans MT" w:hAnsi="Gill Sans MT" w:cs="Times New Roman"/>
          <w:i/>
          <w:sz w:val="20"/>
          <w:szCs w:val="20"/>
        </w:rPr>
        <w:t>Is the Body Image So Important? Physical Identity in Relation to Gender and Self Esteem”.</w:t>
      </w:r>
      <w:r w:rsidRPr="00843E64">
        <w:rPr>
          <w:rFonts w:ascii="Gill Sans MT" w:eastAsia="Times New Roman" w:hAnsi="Gill Sans MT" w:cs="Times New Roman"/>
          <w:i/>
          <w:sz w:val="20"/>
          <w:szCs w:val="20"/>
        </w:rPr>
        <w:t xml:space="preserve"> </w:t>
      </w:r>
      <w:r w:rsidRPr="00843E64">
        <w:rPr>
          <w:rFonts w:ascii="Gill Sans MT" w:hAnsi="Gill Sans MT" w:cs="Times New Roman"/>
          <w:i/>
          <w:sz w:val="20"/>
          <w:szCs w:val="20"/>
        </w:rPr>
        <w:t>Journal Social and Behavioral Sciences</w:t>
      </w:r>
      <w:r w:rsidRPr="00843E64">
        <w:rPr>
          <w:rFonts w:ascii="Gill Sans MT" w:hAnsi="Gill Sans MT" w:cs="Times New Roman"/>
          <w:sz w:val="20"/>
          <w:szCs w:val="20"/>
        </w:rPr>
        <w:t xml:space="preserve"> (203) 443-447.</w:t>
      </w:r>
    </w:p>
    <w:p w:rsidR="00843E64" w:rsidRPr="00843E64" w:rsidRDefault="00843E64" w:rsidP="004E39A7">
      <w:pPr>
        <w:spacing w:after="0" w:line="276" w:lineRule="auto"/>
        <w:ind w:left="567" w:hanging="567"/>
        <w:jc w:val="both"/>
        <w:rPr>
          <w:rFonts w:ascii="Gill Sans MT" w:eastAsia="Times New Roman" w:hAnsi="Gill Sans MT" w:cs="Times New Roman"/>
          <w:sz w:val="20"/>
          <w:szCs w:val="20"/>
        </w:rPr>
      </w:pPr>
    </w:p>
    <w:p w:rsidR="00843342" w:rsidRDefault="00843342" w:rsidP="004E39A7">
      <w:pPr>
        <w:spacing w:after="0" w:line="276" w:lineRule="auto"/>
      </w:pPr>
    </w:p>
    <w:sectPr w:rsidR="00843342" w:rsidSect="00843342">
      <w:type w:val="continuous"/>
      <w:pgSz w:w="11907" w:h="16840" w:code="9"/>
      <w:pgMar w:top="1701" w:right="1701" w:bottom="1701" w:left="1701"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71" w:rsidRDefault="00882271" w:rsidP="00E96266">
      <w:pPr>
        <w:spacing w:after="0" w:line="240" w:lineRule="auto"/>
      </w:pPr>
      <w:r>
        <w:separator/>
      </w:r>
    </w:p>
  </w:endnote>
  <w:endnote w:type="continuationSeparator" w:id="0">
    <w:p w:rsidR="00882271" w:rsidRDefault="00882271" w:rsidP="00E9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287890296"/>
      <w:docPartObj>
        <w:docPartGallery w:val="Page Numbers (Bottom of Page)"/>
        <w:docPartUnique/>
      </w:docPartObj>
    </w:sdtPr>
    <w:sdtEndPr>
      <w:rPr>
        <w:noProof/>
      </w:rPr>
    </w:sdtEndPr>
    <w:sdtContent>
      <w:sdt>
        <w:sdtPr>
          <w:rPr>
            <w:rFonts w:ascii="Gill Sans MT" w:hAnsi="Gill Sans MT"/>
            <w:sz w:val="20"/>
            <w:szCs w:val="20"/>
          </w:rPr>
          <w:id w:val="-822426929"/>
          <w:docPartObj>
            <w:docPartGallery w:val="Page Numbers (Bottom of Page)"/>
            <w:docPartUnique/>
          </w:docPartObj>
        </w:sdtPr>
        <w:sdtEndPr>
          <w:rPr>
            <w:rFonts w:ascii="Times New Roman" w:hAnsi="Times New Roman" w:cs="Times New Roman"/>
            <w:noProof/>
          </w:rPr>
        </w:sdtEndPr>
        <w:sdtContent>
          <w:p w:rsidR="00E03B12" w:rsidRPr="004E5B42" w:rsidRDefault="00E03B12" w:rsidP="00E03B12">
            <w:pPr>
              <w:spacing w:after="0" w:line="240" w:lineRule="auto"/>
              <w:rPr>
                <w:rFonts w:ascii="Times New Roman" w:hAnsi="Times New Roman" w:cs="Times New Roman"/>
                <w:sz w:val="20"/>
                <w:szCs w:val="20"/>
              </w:rPr>
            </w:pPr>
            <w:r w:rsidRPr="004E5B42">
              <w:rPr>
                <w:rFonts w:ascii="Gill Sans MT" w:hAnsi="Gill Sans MT" w:cs="Times New Roman"/>
                <w:noProof/>
                <w:sz w:val="20"/>
                <w:szCs w:val="20"/>
                <w:lang w:val="id-ID" w:eastAsia="id-ID"/>
              </w:rPr>
              <mc:AlternateContent>
                <mc:Choice Requires="wps">
                  <w:drawing>
                    <wp:anchor distT="0" distB="0" distL="114300" distR="114300" simplePos="0" relativeHeight="251659264" behindDoc="1" locked="0" layoutInCell="1" allowOverlap="1" wp14:anchorId="7534F91A" wp14:editId="0C455AE0">
                      <wp:simplePos x="0" y="0"/>
                      <wp:positionH relativeFrom="margin">
                        <wp:posOffset>9525</wp:posOffset>
                      </wp:positionH>
                      <wp:positionV relativeFrom="paragraph">
                        <wp:posOffset>-66675</wp:posOffset>
                      </wp:positionV>
                      <wp:extent cx="5328000" cy="47625"/>
                      <wp:effectExtent l="0" t="0" r="25400" b="4762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8000" cy="47625"/>
                              </a:xfrm>
                              <a:prstGeom prst="line">
                                <a:avLst/>
                              </a:prstGeom>
                              <a:noFill/>
                              <a:ln w="1905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FD73D"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25pt" to="42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" strokecolor="black [3213]" strokeweight="1.5pt">
                      <v:shadow on="t" color="black" opacity="24903f" origin=",.5" offset="0,.55556mm"/>
                      <w10:wrap type="topAndBottom" anchorx="margin"/>
                    </v:line>
                  </w:pict>
                </mc:Fallback>
              </mc:AlternateContent>
            </w:r>
            <w:r w:rsidR="0076571A" w:rsidRPr="005B66CE">
              <w:rPr>
                <w:rFonts w:ascii="Gill Sans MT" w:hAnsi="Gill Sans MT" w:cs="Arial"/>
                <w:b/>
                <w:sz w:val="20"/>
                <w:szCs w:val="20"/>
                <w:vertAlign w:val="superscript"/>
              </w:rPr>
              <w:t>1</w:t>
            </w:r>
            <w:r w:rsidR="0076571A">
              <w:rPr>
                <w:rFonts w:ascii="Gill Sans MT" w:hAnsi="Gill Sans MT" w:cs="Arial"/>
                <w:b/>
                <w:sz w:val="20"/>
                <w:szCs w:val="20"/>
              </w:rPr>
              <w:t>Pradita Anggi Ayungingtyas</w:t>
            </w:r>
            <w:r w:rsidR="0076571A" w:rsidRPr="005B66CE">
              <w:rPr>
                <w:rFonts w:ascii="Gill Sans MT" w:hAnsi="Gill Sans MT" w:cs="Arial"/>
                <w:b/>
                <w:sz w:val="20"/>
                <w:szCs w:val="20"/>
              </w:rPr>
              <w:t xml:space="preserve">, </w:t>
            </w:r>
            <w:r w:rsidR="0076571A" w:rsidRPr="005B66CE">
              <w:rPr>
                <w:rFonts w:ascii="Gill Sans MT" w:hAnsi="Gill Sans MT" w:cs="Arial"/>
                <w:b/>
                <w:sz w:val="20"/>
                <w:szCs w:val="20"/>
                <w:vertAlign w:val="superscript"/>
              </w:rPr>
              <w:t>2</w:t>
            </w:r>
            <w:r w:rsidR="0076571A">
              <w:rPr>
                <w:rFonts w:ascii="Gill Sans MT" w:hAnsi="Gill Sans MT" w:cs="Arial"/>
                <w:b/>
                <w:sz w:val="20"/>
                <w:szCs w:val="20"/>
              </w:rPr>
              <w:t>Sesya Dias Mumpuni</w:t>
            </w:r>
            <w:r w:rsidR="0076571A" w:rsidRPr="005B66CE">
              <w:rPr>
                <w:rFonts w:ascii="Gill Sans MT" w:hAnsi="Gill Sans MT" w:cs="Arial"/>
                <w:b/>
                <w:sz w:val="20"/>
                <w:szCs w:val="20"/>
              </w:rPr>
              <w:t xml:space="preserve"> </w:t>
            </w:r>
            <w:r w:rsidR="0076571A" w:rsidRPr="005B66CE">
              <w:rPr>
                <w:rFonts w:ascii="Gill Sans MT" w:hAnsi="Gill Sans MT" w:cs="Arial"/>
                <w:b/>
                <w:sz w:val="20"/>
                <w:szCs w:val="20"/>
                <w:vertAlign w:val="superscript"/>
              </w:rPr>
              <w:t>3</w:t>
            </w:r>
            <w:r w:rsidR="0076571A" w:rsidRPr="005B66CE">
              <w:rPr>
                <w:rFonts w:ascii="Gill Sans MT" w:hAnsi="Gill Sans MT" w:cs="Arial"/>
                <w:b/>
                <w:sz w:val="20"/>
                <w:szCs w:val="20"/>
              </w:rPr>
              <w:t xml:space="preserve"> </w:t>
            </w:r>
            <w:r w:rsidR="0076571A">
              <w:rPr>
                <w:rFonts w:ascii="Gill Sans MT" w:hAnsi="Gill Sans MT" w:cs="Arial"/>
                <w:b/>
                <w:sz w:val="20"/>
                <w:szCs w:val="20"/>
              </w:rPr>
              <w:t>Achmad Suhud</w:t>
            </w:r>
            <w:r w:rsidRPr="004E5B42">
              <w:rPr>
                <w:rFonts w:ascii="Gill Sans MT" w:eastAsia="Times New Roman" w:hAnsi="Gill Sans MT" w:cs="Times New Roman"/>
                <w:sz w:val="20"/>
                <w:szCs w:val="20"/>
              </w:rPr>
              <w:tab/>
            </w:r>
            <w:r w:rsidRPr="004E5B42">
              <w:rPr>
                <w:rFonts w:ascii="Gill Sans MT" w:hAnsi="Gill Sans MT" w:cs="Times New Roman"/>
                <w:sz w:val="20"/>
                <w:szCs w:val="20"/>
              </w:rPr>
              <w:tab/>
            </w:r>
            <w:r w:rsidR="0076571A">
              <w:rPr>
                <w:rFonts w:ascii="Gill Sans MT" w:hAnsi="Gill Sans MT" w:cs="Times New Roman"/>
                <w:sz w:val="20"/>
                <w:szCs w:val="20"/>
              </w:rPr>
              <w:tab/>
            </w:r>
            <w:r w:rsidRPr="004E5B42">
              <w:rPr>
                <w:rFonts w:ascii="Times New Roman" w:hAnsi="Times New Roman" w:cs="Times New Roman"/>
                <w:sz w:val="20"/>
                <w:szCs w:val="20"/>
              </w:rPr>
              <w:fldChar w:fldCharType="begin"/>
            </w:r>
            <w:r w:rsidRPr="004E5B42">
              <w:rPr>
                <w:rFonts w:ascii="Times New Roman" w:hAnsi="Times New Roman" w:cs="Times New Roman"/>
                <w:sz w:val="20"/>
                <w:szCs w:val="20"/>
              </w:rPr>
              <w:instrText xml:space="preserve"> PAGE   \* MERGEFORMAT </w:instrText>
            </w:r>
            <w:r w:rsidRPr="004E5B42">
              <w:rPr>
                <w:rFonts w:ascii="Times New Roman" w:hAnsi="Times New Roman" w:cs="Times New Roman"/>
                <w:sz w:val="20"/>
                <w:szCs w:val="20"/>
              </w:rPr>
              <w:fldChar w:fldCharType="separate"/>
            </w:r>
            <w:r w:rsidR="00936676">
              <w:rPr>
                <w:rFonts w:ascii="Times New Roman" w:hAnsi="Times New Roman" w:cs="Times New Roman"/>
                <w:noProof/>
                <w:sz w:val="20"/>
                <w:szCs w:val="20"/>
              </w:rPr>
              <w:t>21</w:t>
            </w:r>
            <w:r w:rsidRPr="004E5B42">
              <w:rPr>
                <w:rFonts w:ascii="Times New Roman" w:hAnsi="Times New Roman" w:cs="Times New Roman"/>
                <w:noProof/>
                <w:sz w:val="20"/>
                <w:szCs w:val="20"/>
              </w:rPr>
              <w:fldChar w:fldCharType="end"/>
            </w:r>
          </w:p>
        </w:sdtContent>
      </w:sdt>
      <w:p w:rsidR="00E03B12" w:rsidRPr="004E5B42" w:rsidRDefault="00E03B12" w:rsidP="00E03B12">
        <w:pPr>
          <w:pStyle w:val="Footer"/>
          <w:spacing w:line="276" w:lineRule="auto"/>
          <w:rPr>
            <w:rFonts w:ascii="Gill Sans MT" w:hAnsi="Gill Sans MT" w:cs="Times New Roman"/>
            <w:i/>
            <w:sz w:val="20"/>
            <w:szCs w:val="20"/>
            <w:lang w:val="id-ID"/>
          </w:rPr>
        </w:pPr>
        <w:r w:rsidRPr="004E5B42">
          <w:rPr>
            <w:rFonts w:ascii="Gill Sans MT" w:hAnsi="Gill Sans MT" w:cs="Times New Roman"/>
            <w:i/>
            <w:sz w:val="20"/>
            <w:szCs w:val="20"/>
            <w:lang w:val="id-ID"/>
          </w:rPr>
          <w:t>ISSN :2460-7274</w:t>
        </w:r>
      </w:p>
      <w:p w:rsidR="00E03B12" w:rsidRPr="004E5B42" w:rsidRDefault="00882271" w:rsidP="00E03B12">
        <w:pPr>
          <w:pStyle w:val="Footer"/>
          <w:spacing w:line="276" w:lineRule="auto"/>
          <w:rPr>
            <w:rFonts w:ascii="Gill Sans MT" w:hAnsi="Gill Sans MT" w:cs="Times New Roman"/>
            <w:i/>
            <w:sz w:val="20"/>
            <w:szCs w:val="20"/>
            <w:lang w:val="id-ID"/>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71" w:rsidRDefault="00882271" w:rsidP="00E96266">
      <w:pPr>
        <w:spacing w:after="0" w:line="240" w:lineRule="auto"/>
      </w:pPr>
      <w:r>
        <w:separator/>
      </w:r>
    </w:p>
  </w:footnote>
  <w:footnote w:type="continuationSeparator" w:id="0">
    <w:p w:rsidR="00882271" w:rsidRDefault="00882271" w:rsidP="00E96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E0" w:rsidRDefault="00B01CE0" w:rsidP="00B01CE0">
    <w:pPr>
      <w:pStyle w:val="Header"/>
      <w:jc w:val="right"/>
      <w:rPr>
        <w:rFonts w:ascii="Rockwell" w:hAnsi="Rockwell"/>
        <w:sz w:val="18"/>
        <w:szCs w:val="18"/>
        <w:lang w:val="en-ID"/>
      </w:rPr>
    </w:pPr>
    <w:r w:rsidRPr="00531F37">
      <w:rPr>
        <w:rFonts w:ascii="Rockwell" w:hAnsi="Rockwell"/>
        <w:noProof/>
        <w:sz w:val="18"/>
        <w:szCs w:val="18"/>
        <w:lang w:val="id-ID" w:eastAsia="id-ID"/>
      </w:rPr>
      <w:drawing>
        <wp:anchor distT="0" distB="0" distL="114300" distR="114300" simplePos="0" relativeHeight="251661312" behindDoc="1" locked="0" layoutInCell="1" allowOverlap="1" wp14:anchorId="67F8D3F7" wp14:editId="4FE88C10">
          <wp:simplePos x="0" y="0"/>
          <wp:positionH relativeFrom="margin">
            <wp:posOffset>0</wp:posOffset>
          </wp:positionH>
          <wp:positionV relativeFrom="paragraph">
            <wp:posOffset>-36195</wp:posOffset>
          </wp:positionV>
          <wp:extent cx="1318437" cy="494615"/>
          <wp:effectExtent l="0" t="0" r="0" b="1270"/>
          <wp:wrapNone/>
          <wp:docPr id="20" name="Picture 20" descr="C:\Users\asus\OneDriv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OneDrive\Desktop\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437" cy="49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159" w:rsidRDefault="00D57159" w:rsidP="00D57159">
    <w:pPr>
      <w:pStyle w:val="Header"/>
      <w:rPr>
        <w:rFonts w:ascii="Rockwell" w:hAnsi="Rockwell"/>
        <w:sz w:val="18"/>
        <w:szCs w:val="18"/>
        <w:lang w:val="en-ID"/>
      </w:rPr>
    </w:pPr>
  </w:p>
  <w:p w:rsidR="00D57159" w:rsidRDefault="00D57159" w:rsidP="00D57159">
    <w:pPr>
      <w:pStyle w:val="Header"/>
      <w:rPr>
        <w:rFonts w:ascii="Rockwell" w:hAnsi="Rockwell"/>
        <w:sz w:val="18"/>
        <w:szCs w:val="18"/>
        <w:lang w:val="en-ID"/>
      </w:rPr>
    </w:pPr>
  </w:p>
  <w:p w:rsidR="00CA5635" w:rsidRPr="00B01CE0" w:rsidRDefault="00B01CE0" w:rsidP="00D57159">
    <w:pPr>
      <w:pStyle w:val="Header"/>
      <w:ind w:left="142"/>
      <w:rPr>
        <w:rFonts w:ascii="Rockwell" w:hAnsi="Rockwell"/>
        <w:i/>
        <w:sz w:val="18"/>
        <w:szCs w:val="18"/>
        <w:lang w:val="en-ID"/>
      </w:rPr>
    </w:pPr>
    <w:r w:rsidRPr="00D57159">
      <w:rPr>
        <w:rFonts w:ascii="Rockwell" w:hAnsi="Rockwell"/>
        <w:b/>
        <w:i/>
        <w:sz w:val="20"/>
        <w:szCs w:val="18"/>
        <w:lang w:val="en-ID"/>
      </w:rPr>
      <w:t>Jurnal</w:t>
    </w:r>
    <w:r w:rsidRPr="00D57159">
      <w:rPr>
        <w:rFonts w:ascii="Rockwell" w:hAnsi="Rockwell"/>
        <w:i/>
        <w:sz w:val="20"/>
        <w:szCs w:val="18"/>
        <w:lang w:val="en-ID"/>
      </w:rPr>
      <w:t xml:space="preserve"> </w:t>
    </w:r>
    <w:r w:rsidRPr="009D30E6">
      <w:rPr>
        <w:rFonts w:ascii="Rockwell" w:hAnsi="Rockwell"/>
        <w:i/>
        <w:sz w:val="18"/>
        <w:szCs w:val="18"/>
        <w:lang w:val="en-ID"/>
      </w:rPr>
      <w:t>Bimbingan dan Konseling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121"/>
    <w:multiLevelType w:val="hybridMultilevel"/>
    <w:tmpl w:val="8D5A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B4791"/>
    <w:multiLevelType w:val="hybridMultilevel"/>
    <w:tmpl w:val="2896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F0D08"/>
    <w:multiLevelType w:val="hybridMultilevel"/>
    <w:tmpl w:val="8DE0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46ABD"/>
    <w:multiLevelType w:val="hybridMultilevel"/>
    <w:tmpl w:val="16D6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86C2F"/>
    <w:multiLevelType w:val="hybridMultilevel"/>
    <w:tmpl w:val="1BE69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2422D1"/>
    <w:multiLevelType w:val="hybridMultilevel"/>
    <w:tmpl w:val="DB6C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66"/>
    <w:rsid w:val="0000043B"/>
    <w:rsid w:val="000557AD"/>
    <w:rsid w:val="0009272F"/>
    <w:rsid w:val="000C3AA8"/>
    <w:rsid w:val="000F0952"/>
    <w:rsid w:val="00105A22"/>
    <w:rsid w:val="00154ECC"/>
    <w:rsid w:val="00186BC1"/>
    <w:rsid w:val="001E7279"/>
    <w:rsid w:val="00246EEA"/>
    <w:rsid w:val="0028148C"/>
    <w:rsid w:val="00281E72"/>
    <w:rsid w:val="002C4284"/>
    <w:rsid w:val="003238FD"/>
    <w:rsid w:val="00335195"/>
    <w:rsid w:val="00337945"/>
    <w:rsid w:val="00383A35"/>
    <w:rsid w:val="003F4BD5"/>
    <w:rsid w:val="004130C3"/>
    <w:rsid w:val="004C59E9"/>
    <w:rsid w:val="004E39A7"/>
    <w:rsid w:val="004E5B42"/>
    <w:rsid w:val="005741F5"/>
    <w:rsid w:val="00702E91"/>
    <w:rsid w:val="00724F62"/>
    <w:rsid w:val="00747F42"/>
    <w:rsid w:val="00750160"/>
    <w:rsid w:val="0076571A"/>
    <w:rsid w:val="007E2112"/>
    <w:rsid w:val="0084094D"/>
    <w:rsid w:val="00843342"/>
    <w:rsid w:val="00843E64"/>
    <w:rsid w:val="00882271"/>
    <w:rsid w:val="00885A80"/>
    <w:rsid w:val="008943F7"/>
    <w:rsid w:val="00904D4E"/>
    <w:rsid w:val="00936676"/>
    <w:rsid w:val="00977B51"/>
    <w:rsid w:val="00A24B7B"/>
    <w:rsid w:val="00A85D64"/>
    <w:rsid w:val="00AA1783"/>
    <w:rsid w:val="00AB5C82"/>
    <w:rsid w:val="00AB6197"/>
    <w:rsid w:val="00B01CE0"/>
    <w:rsid w:val="00B33248"/>
    <w:rsid w:val="00B425C1"/>
    <w:rsid w:val="00B82B38"/>
    <w:rsid w:val="00BC1116"/>
    <w:rsid w:val="00CA5635"/>
    <w:rsid w:val="00CC3DF1"/>
    <w:rsid w:val="00CD6402"/>
    <w:rsid w:val="00CE47B2"/>
    <w:rsid w:val="00CF570A"/>
    <w:rsid w:val="00D12962"/>
    <w:rsid w:val="00D17FD1"/>
    <w:rsid w:val="00D57159"/>
    <w:rsid w:val="00D71540"/>
    <w:rsid w:val="00DA58CF"/>
    <w:rsid w:val="00E02945"/>
    <w:rsid w:val="00E03B12"/>
    <w:rsid w:val="00E12676"/>
    <w:rsid w:val="00E773FC"/>
    <w:rsid w:val="00E96266"/>
    <w:rsid w:val="00EB2F5C"/>
    <w:rsid w:val="00F30244"/>
    <w:rsid w:val="00F30887"/>
    <w:rsid w:val="00F36545"/>
    <w:rsid w:val="00F5229C"/>
    <w:rsid w:val="00F97143"/>
    <w:rsid w:val="00FB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66"/>
  </w:style>
  <w:style w:type="paragraph" w:styleId="Footer">
    <w:name w:val="footer"/>
    <w:basedOn w:val="Normal"/>
    <w:link w:val="FooterChar"/>
    <w:uiPriority w:val="99"/>
    <w:unhideWhenUsed/>
    <w:rsid w:val="00E9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66"/>
  </w:style>
  <w:style w:type="character" w:styleId="Hyperlink">
    <w:name w:val="Hyperlink"/>
    <w:basedOn w:val="DefaultParagraphFont"/>
    <w:uiPriority w:val="99"/>
    <w:unhideWhenUsed/>
    <w:rsid w:val="00702E91"/>
    <w:rPr>
      <w:color w:val="0563C1" w:themeColor="hyperlink"/>
      <w:u w:val="single"/>
    </w:rPr>
  </w:style>
  <w:style w:type="paragraph" w:styleId="BodyText2">
    <w:name w:val="Body Text 2"/>
    <w:basedOn w:val="Normal"/>
    <w:link w:val="BodyText2Char"/>
    <w:rsid w:val="00FB3BDB"/>
    <w:pPr>
      <w:spacing w:after="0" w:line="360" w:lineRule="auto"/>
      <w:jc w:val="both"/>
    </w:pPr>
    <w:rPr>
      <w:rFonts w:ascii="Arial" w:eastAsia="Times New Roman" w:hAnsi="Arial" w:cs="Arial"/>
      <w:noProof/>
      <w:sz w:val="20"/>
      <w:szCs w:val="20"/>
    </w:rPr>
  </w:style>
  <w:style w:type="character" w:customStyle="1" w:styleId="BodyText2Char">
    <w:name w:val="Body Text 2 Char"/>
    <w:basedOn w:val="DefaultParagraphFont"/>
    <w:link w:val="BodyText2"/>
    <w:rsid w:val="00FB3BDB"/>
    <w:rPr>
      <w:rFonts w:ascii="Arial" w:eastAsia="Times New Roman" w:hAnsi="Arial" w:cs="Arial"/>
      <w:noProof/>
      <w:sz w:val="20"/>
      <w:szCs w:val="20"/>
    </w:rPr>
  </w:style>
  <w:style w:type="character" w:customStyle="1" w:styleId="hps">
    <w:name w:val="hps"/>
    <w:basedOn w:val="DefaultParagraphFont"/>
    <w:rsid w:val="00FB3BDB"/>
    <w:rPr>
      <w:rFonts w:cs="Times New Roman"/>
    </w:rPr>
  </w:style>
  <w:style w:type="table" w:customStyle="1" w:styleId="LightShading1">
    <w:name w:val="Light Shading1"/>
    <w:basedOn w:val="TableNormal"/>
    <w:uiPriority w:val="60"/>
    <w:rsid w:val="008409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34"/>
    <w:qFormat/>
    <w:rsid w:val="00154ECC"/>
    <w:pPr>
      <w:spacing w:after="200" w:line="276" w:lineRule="auto"/>
      <w:ind w:left="720"/>
      <w:contextualSpacing/>
    </w:pPr>
    <w:rPr>
      <w:rFonts w:ascii="Times New Roman" w:eastAsiaTheme="minorEastAsia" w:hAnsi="Times New Roman" w:cs="Times New Roman"/>
      <w:sz w:val="24"/>
      <w:szCs w:val="24"/>
      <w:lang w:val="id-ID" w:eastAsia="ja-JP"/>
    </w:rPr>
  </w:style>
  <w:style w:type="character" w:customStyle="1" w:styleId="ListParagraphChar">
    <w:name w:val="List Paragraph Char"/>
    <w:aliases w:val="Body of text Char"/>
    <w:link w:val="ListParagraph"/>
    <w:uiPriority w:val="34"/>
    <w:locked/>
    <w:rsid w:val="00154ECC"/>
    <w:rPr>
      <w:rFonts w:ascii="Times New Roman" w:eastAsiaTheme="minorEastAsia" w:hAnsi="Times New Roman" w:cs="Times New Roman"/>
      <w:sz w:val="24"/>
      <w:szCs w:val="24"/>
      <w:lang w:val="id-ID" w:eastAsia="ja-JP"/>
    </w:rPr>
  </w:style>
  <w:style w:type="table" w:styleId="TableGrid">
    <w:name w:val="Table Grid"/>
    <w:basedOn w:val="TableNormal"/>
    <w:uiPriority w:val="59"/>
    <w:rsid w:val="005741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66"/>
  </w:style>
  <w:style w:type="paragraph" w:styleId="Footer">
    <w:name w:val="footer"/>
    <w:basedOn w:val="Normal"/>
    <w:link w:val="FooterChar"/>
    <w:uiPriority w:val="99"/>
    <w:unhideWhenUsed/>
    <w:rsid w:val="00E9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66"/>
  </w:style>
  <w:style w:type="character" w:styleId="Hyperlink">
    <w:name w:val="Hyperlink"/>
    <w:basedOn w:val="DefaultParagraphFont"/>
    <w:uiPriority w:val="99"/>
    <w:unhideWhenUsed/>
    <w:rsid w:val="00702E91"/>
    <w:rPr>
      <w:color w:val="0563C1" w:themeColor="hyperlink"/>
      <w:u w:val="single"/>
    </w:rPr>
  </w:style>
  <w:style w:type="paragraph" w:styleId="BodyText2">
    <w:name w:val="Body Text 2"/>
    <w:basedOn w:val="Normal"/>
    <w:link w:val="BodyText2Char"/>
    <w:rsid w:val="00FB3BDB"/>
    <w:pPr>
      <w:spacing w:after="0" w:line="360" w:lineRule="auto"/>
      <w:jc w:val="both"/>
    </w:pPr>
    <w:rPr>
      <w:rFonts w:ascii="Arial" w:eastAsia="Times New Roman" w:hAnsi="Arial" w:cs="Arial"/>
      <w:noProof/>
      <w:sz w:val="20"/>
      <w:szCs w:val="20"/>
    </w:rPr>
  </w:style>
  <w:style w:type="character" w:customStyle="1" w:styleId="BodyText2Char">
    <w:name w:val="Body Text 2 Char"/>
    <w:basedOn w:val="DefaultParagraphFont"/>
    <w:link w:val="BodyText2"/>
    <w:rsid w:val="00FB3BDB"/>
    <w:rPr>
      <w:rFonts w:ascii="Arial" w:eastAsia="Times New Roman" w:hAnsi="Arial" w:cs="Arial"/>
      <w:noProof/>
      <w:sz w:val="20"/>
      <w:szCs w:val="20"/>
    </w:rPr>
  </w:style>
  <w:style w:type="character" w:customStyle="1" w:styleId="hps">
    <w:name w:val="hps"/>
    <w:basedOn w:val="DefaultParagraphFont"/>
    <w:rsid w:val="00FB3BDB"/>
    <w:rPr>
      <w:rFonts w:cs="Times New Roman"/>
    </w:rPr>
  </w:style>
  <w:style w:type="table" w:customStyle="1" w:styleId="LightShading1">
    <w:name w:val="Light Shading1"/>
    <w:basedOn w:val="TableNormal"/>
    <w:uiPriority w:val="60"/>
    <w:rsid w:val="008409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34"/>
    <w:qFormat/>
    <w:rsid w:val="00154ECC"/>
    <w:pPr>
      <w:spacing w:after="200" w:line="276" w:lineRule="auto"/>
      <w:ind w:left="720"/>
      <w:contextualSpacing/>
    </w:pPr>
    <w:rPr>
      <w:rFonts w:ascii="Times New Roman" w:eastAsiaTheme="minorEastAsia" w:hAnsi="Times New Roman" w:cs="Times New Roman"/>
      <w:sz w:val="24"/>
      <w:szCs w:val="24"/>
      <w:lang w:val="id-ID" w:eastAsia="ja-JP"/>
    </w:rPr>
  </w:style>
  <w:style w:type="character" w:customStyle="1" w:styleId="ListParagraphChar">
    <w:name w:val="List Paragraph Char"/>
    <w:aliases w:val="Body of text Char"/>
    <w:link w:val="ListParagraph"/>
    <w:uiPriority w:val="34"/>
    <w:locked/>
    <w:rsid w:val="00154ECC"/>
    <w:rPr>
      <w:rFonts w:ascii="Times New Roman" w:eastAsiaTheme="minorEastAsia" w:hAnsi="Times New Roman" w:cs="Times New Roman"/>
      <w:sz w:val="24"/>
      <w:szCs w:val="24"/>
      <w:lang w:val="id-ID" w:eastAsia="ja-JP"/>
    </w:rPr>
  </w:style>
  <w:style w:type="table" w:styleId="TableGrid">
    <w:name w:val="Table Grid"/>
    <w:basedOn w:val="TableNormal"/>
    <w:uiPriority w:val="59"/>
    <w:rsid w:val="005741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D:\SKRIPS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FFC000"/>
              </a:solidFill>
            </c:spPr>
            <c:extLst xmlns:c16r2="http://schemas.microsoft.com/office/drawing/2015/06/chart">
              <c:ext xmlns:c16="http://schemas.microsoft.com/office/drawing/2014/chart" uri="{C3380CC4-5D6E-409C-BE32-E72D297353CC}">
                <c16:uniqueId val="{00000001-4D22-4B29-9345-4FEA8F193C91}"/>
              </c:ext>
            </c:extLst>
          </c:dPt>
          <c:dPt>
            <c:idx val="1"/>
            <c:invertIfNegative val="0"/>
            <c:bubble3D val="0"/>
            <c:spPr>
              <a:solidFill>
                <a:srgbClr val="7030A0"/>
              </a:solidFill>
            </c:spPr>
            <c:extLst xmlns:c16r2="http://schemas.microsoft.com/office/drawing/2015/06/chart">
              <c:ext xmlns:c16="http://schemas.microsoft.com/office/drawing/2014/chart" uri="{C3380CC4-5D6E-409C-BE32-E72D297353CC}">
                <c16:uniqueId val="{00000003-4D22-4B29-9345-4FEA8F193C91}"/>
              </c:ext>
            </c:extLst>
          </c:dPt>
          <c:dPt>
            <c:idx val="2"/>
            <c:invertIfNegative val="0"/>
            <c:bubble3D val="0"/>
            <c:spPr>
              <a:solidFill>
                <a:srgbClr val="00B050"/>
              </a:solidFill>
            </c:spPr>
            <c:extLst xmlns:c16r2="http://schemas.microsoft.com/office/drawing/2015/06/chart">
              <c:ext xmlns:c16="http://schemas.microsoft.com/office/drawing/2014/chart" uri="{C3380CC4-5D6E-409C-BE32-E72D297353CC}">
                <c16:uniqueId val="{00000005-4D22-4B29-9345-4FEA8F193C91}"/>
              </c:ext>
            </c:extLst>
          </c:dPt>
          <c:dPt>
            <c:idx val="3"/>
            <c:invertIfNegative val="0"/>
            <c:bubble3D val="0"/>
            <c:spPr>
              <a:solidFill>
                <a:srgbClr val="00B0F0"/>
              </a:solidFill>
            </c:spPr>
            <c:extLst xmlns:c16r2="http://schemas.microsoft.com/office/drawing/2015/06/chart">
              <c:ext xmlns:c16="http://schemas.microsoft.com/office/drawing/2014/chart" uri="{C3380CC4-5D6E-409C-BE32-E72D297353CC}">
                <c16:uniqueId val="{00000007-4D22-4B29-9345-4FEA8F193C91}"/>
              </c:ext>
            </c:extLst>
          </c:dPt>
          <c:dPt>
            <c:idx val="4"/>
            <c:invertIfNegative val="0"/>
            <c:bubble3D val="0"/>
            <c:spPr>
              <a:solidFill>
                <a:srgbClr val="C00000"/>
              </a:solidFill>
            </c:spPr>
            <c:extLst xmlns:c16r2="http://schemas.microsoft.com/office/drawing/2015/06/chart">
              <c:ext xmlns:c16="http://schemas.microsoft.com/office/drawing/2014/chart" uri="{C3380CC4-5D6E-409C-BE32-E72D297353CC}">
                <c16:uniqueId val="{00000009-4D22-4B29-9345-4FEA8F193C91}"/>
              </c:ext>
            </c:extLst>
          </c:dPt>
          <c:cat>
            <c:strRef>
              <c:f>Sheet1!$B$2:$B$7</c:f>
              <c:strCache>
                <c:ptCount val="6"/>
                <c:pt idx="0">
                  <c:v>Emosi</c:v>
                </c:pt>
                <c:pt idx="1">
                  <c:v>Keyakinan</c:v>
                </c:pt>
                <c:pt idx="2">
                  <c:v>Penerimaan</c:v>
                </c:pt>
                <c:pt idx="3">
                  <c:v>Perilaku</c:v>
                </c:pt>
                <c:pt idx="4">
                  <c:v>Performance</c:v>
                </c:pt>
                <c:pt idx="5">
                  <c:v>Grooming</c:v>
                </c:pt>
              </c:strCache>
            </c:strRef>
          </c:cat>
          <c:val>
            <c:numRef>
              <c:f>Sheet1!$C$2:$C$7</c:f>
              <c:numCache>
                <c:formatCode>0%</c:formatCode>
                <c:ptCount val="6"/>
                <c:pt idx="0">
                  <c:v>0.15000000000000024</c:v>
                </c:pt>
                <c:pt idx="1">
                  <c:v>0.15000000000000024</c:v>
                </c:pt>
                <c:pt idx="2">
                  <c:v>0.15000000000000024</c:v>
                </c:pt>
                <c:pt idx="3">
                  <c:v>0.1</c:v>
                </c:pt>
                <c:pt idx="4">
                  <c:v>0.15000000000000024</c:v>
                </c:pt>
                <c:pt idx="5">
                  <c:v>0.30000000000000032</c:v>
                </c:pt>
              </c:numCache>
            </c:numRef>
          </c:val>
          <c:extLst xmlns:c16r2="http://schemas.microsoft.com/office/drawing/2015/06/chart">
            <c:ext xmlns:c16="http://schemas.microsoft.com/office/drawing/2014/chart" uri="{C3380CC4-5D6E-409C-BE32-E72D297353CC}">
              <c16:uniqueId val="{0000000A-4D22-4B29-9345-4FEA8F193C91}"/>
            </c:ext>
          </c:extLst>
        </c:ser>
        <c:dLbls>
          <c:showLegendKey val="0"/>
          <c:showVal val="0"/>
          <c:showCatName val="0"/>
          <c:showSerName val="0"/>
          <c:showPercent val="0"/>
          <c:showBubbleSize val="0"/>
        </c:dLbls>
        <c:gapWidth val="150"/>
        <c:shape val="cylinder"/>
        <c:axId val="202471296"/>
        <c:axId val="202472832"/>
        <c:axId val="0"/>
      </c:bar3DChart>
      <c:catAx>
        <c:axId val="202471296"/>
        <c:scaling>
          <c:orientation val="minMax"/>
        </c:scaling>
        <c:delete val="0"/>
        <c:axPos val="b"/>
        <c:numFmt formatCode="General" sourceLinked="0"/>
        <c:majorTickMark val="out"/>
        <c:minorTickMark val="none"/>
        <c:tickLblPos val="nextTo"/>
        <c:crossAx val="202472832"/>
        <c:crosses val="autoZero"/>
        <c:auto val="1"/>
        <c:lblAlgn val="ctr"/>
        <c:lblOffset val="100"/>
        <c:noMultiLvlLbl val="0"/>
      </c:catAx>
      <c:valAx>
        <c:axId val="202472832"/>
        <c:scaling>
          <c:orientation val="minMax"/>
        </c:scaling>
        <c:delete val="0"/>
        <c:axPos val="l"/>
        <c:majorGridlines/>
        <c:numFmt formatCode="0%" sourceLinked="1"/>
        <c:majorTickMark val="out"/>
        <c:minorTickMark val="none"/>
        <c:tickLblPos val="nextTo"/>
        <c:crossAx val="2024712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DD4-ACA5-434F-AB50-E68DA7D3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3663</Words>
  <Characters>20882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andiy setiawan</dc:creator>
  <cp:lastModifiedBy>user</cp:lastModifiedBy>
  <cp:revision>45</cp:revision>
  <cp:lastPrinted>2019-03-04T02:35:00Z</cp:lastPrinted>
  <dcterms:created xsi:type="dcterms:W3CDTF">2018-12-20T05:47:00Z</dcterms:created>
  <dcterms:modified xsi:type="dcterms:W3CDTF">2019-03-04T02:36:00Z</dcterms:modified>
</cp:coreProperties>
</file>